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5A1" w:rsidRDefault="005A23AF" w:rsidP="00CC2208">
      <w:pPr>
        <w:pStyle w:val="af"/>
      </w:pPr>
      <w:r>
        <w:rPr>
          <w:noProof/>
          <w:lang w:eastAsia="el-GR"/>
        </w:rPr>
        <w:drawing>
          <wp:inline distT="0" distB="0" distL="0" distR="0">
            <wp:extent cx="930275" cy="866775"/>
            <wp:effectExtent l="1905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srcRect/>
                    <a:stretch>
                      <a:fillRect/>
                    </a:stretch>
                  </pic:blipFill>
                  <pic:spPr bwMode="auto">
                    <a:xfrm>
                      <a:off x="0" y="0"/>
                      <a:ext cx="930275" cy="866775"/>
                    </a:xfrm>
                    <a:prstGeom prst="rect">
                      <a:avLst/>
                    </a:prstGeom>
                    <a:noFill/>
                    <a:ln w="9525">
                      <a:noFill/>
                      <a:miter lim="800000"/>
                      <a:headEnd/>
                      <a:tailEnd/>
                    </a:ln>
                  </pic:spPr>
                </pic:pic>
              </a:graphicData>
            </a:graphic>
          </wp:inline>
        </w:drawing>
      </w:r>
    </w:p>
    <w:tbl>
      <w:tblPr>
        <w:tblW w:w="9459" w:type="dxa"/>
        <w:tblInd w:w="-176" w:type="dxa"/>
        <w:tblLayout w:type="fixed"/>
        <w:tblLook w:val="01E0"/>
      </w:tblPr>
      <w:tblGrid>
        <w:gridCol w:w="1620"/>
        <w:gridCol w:w="236"/>
        <w:gridCol w:w="4431"/>
        <w:gridCol w:w="2700"/>
        <w:gridCol w:w="236"/>
        <w:gridCol w:w="182"/>
        <w:gridCol w:w="54"/>
      </w:tblGrid>
      <w:tr w:rsidR="00CA15A1" w:rsidTr="00B43B4F">
        <w:trPr>
          <w:trHeight w:val="113"/>
        </w:trPr>
        <w:tc>
          <w:tcPr>
            <w:tcW w:w="6287" w:type="dxa"/>
            <w:gridSpan w:val="3"/>
          </w:tcPr>
          <w:p w:rsidR="00CA15A1" w:rsidRDefault="00CA15A1" w:rsidP="00CA15A1">
            <w:pPr>
              <w:spacing w:after="0" w:line="240" w:lineRule="auto"/>
              <w:rPr>
                <w:bCs/>
              </w:rPr>
            </w:pPr>
            <w:r>
              <w:rPr>
                <w:bCs/>
              </w:rPr>
              <w:t>ΕΛΛΗΝΙΚΗ ΔΗΜΟΚΡΑΤΙΑ</w:t>
            </w:r>
          </w:p>
        </w:tc>
        <w:tc>
          <w:tcPr>
            <w:tcW w:w="2700" w:type="dxa"/>
          </w:tcPr>
          <w:p w:rsidR="00CA15A1" w:rsidRDefault="00CA15A1" w:rsidP="00CA15A1">
            <w:pPr>
              <w:spacing w:after="0"/>
              <w:rPr>
                <w:bCs/>
              </w:rPr>
            </w:pPr>
          </w:p>
        </w:tc>
        <w:tc>
          <w:tcPr>
            <w:tcW w:w="236" w:type="dxa"/>
          </w:tcPr>
          <w:p w:rsidR="00CA15A1" w:rsidRDefault="00CA15A1" w:rsidP="00CA15A1">
            <w:pPr>
              <w:spacing w:after="0"/>
              <w:jc w:val="right"/>
              <w:rPr>
                <w:bCs/>
              </w:rPr>
            </w:pPr>
          </w:p>
        </w:tc>
        <w:tc>
          <w:tcPr>
            <w:tcW w:w="236" w:type="dxa"/>
            <w:gridSpan w:val="2"/>
          </w:tcPr>
          <w:p w:rsidR="00CA15A1" w:rsidRDefault="00CA15A1" w:rsidP="001214D6">
            <w:pPr>
              <w:pStyle w:val="a6"/>
              <w:tabs>
                <w:tab w:val="clear" w:pos="4153"/>
                <w:tab w:val="clear" w:pos="8306"/>
              </w:tabs>
              <w:rPr>
                <w:bCs/>
                <w:iCs/>
              </w:rPr>
            </w:pPr>
          </w:p>
        </w:tc>
      </w:tr>
      <w:tr w:rsidR="00CA15A1" w:rsidTr="00B43B4F">
        <w:trPr>
          <w:trHeight w:val="113"/>
        </w:trPr>
        <w:tc>
          <w:tcPr>
            <w:tcW w:w="6287" w:type="dxa"/>
            <w:gridSpan w:val="3"/>
          </w:tcPr>
          <w:p w:rsidR="00CA15A1" w:rsidRDefault="00CA15A1" w:rsidP="00CA15A1">
            <w:pPr>
              <w:spacing w:after="0" w:line="240" w:lineRule="auto"/>
              <w:rPr>
                <w:bCs/>
                <w:noProof/>
              </w:rPr>
            </w:pPr>
            <w:r>
              <w:rPr>
                <w:bCs/>
                <w:noProof/>
              </w:rPr>
              <w:t>ΝΟΜΟΣ ΑΤΤΙΚΗΣ</w:t>
            </w:r>
          </w:p>
        </w:tc>
        <w:tc>
          <w:tcPr>
            <w:tcW w:w="2700" w:type="dxa"/>
          </w:tcPr>
          <w:p w:rsidR="00CA15A1" w:rsidRDefault="00CA15A1" w:rsidP="00CA15A1">
            <w:pPr>
              <w:spacing w:after="0"/>
              <w:rPr>
                <w:bCs/>
              </w:rPr>
            </w:pPr>
          </w:p>
        </w:tc>
        <w:tc>
          <w:tcPr>
            <w:tcW w:w="236" w:type="dxa"/>
          </w:tcPr>
          <w:p w:rsidR="00CA15A1" w:rsidRDefault="00CA15A1" w:rsidP="00CA15A1">
            <w:pPr>
              <w:spacing w:after="0"/>
              <w:jc w:val="right"/>
              <w:rPr>
                <w:bCs/>
              </w:rPr>
            </w:pPr>
          </w:p>
        </w:tc>
        <w:tc>
          <w:tcPr>
            <w:tcW w:w="236" w:type="dxa"/>
            <w:gridSpan w:val="2"/>
          </w:tcPr>
          <w:p w:rsidR="00CA15A1" w:rsidRPr="007932DC" w:rsidRDefault="00CA15A1" w:rsidP="001214D6">
            <w:pPr>
              <w:pStyle w:val="a6"/>
              <w:tabs>
                <w:tab w:val="clear" w:pos="4153"/>
                <w:tab w:val="clear" w:pos="8306"/>
              </w:tabs>
              <w:rPr>
                <w:b/>
              </w:rPr>
            </w:pPr>
          </w:p>
        </w:tc>
      </w:tr>
      <w:tr w:rsidR="00CA15A1" w:rsidTr="00B43B4F">
        <w:trPr>
          <w:cantSplit/>
          <w:trHeight w:val="113"/>
        </w:trPr>
        <w:tc>
          <w:tcPr>
            <w:tcW w:w="6287" w:type="dxa"/>
            <w:gridSpan w:val="3"/>
            <w:vMerge w:val="restart"/>
          </w:tcPr>
          <w:p w:rsidR="00CA15A1" w:rsidRDefault="00CA15A1" w:rsidP="00CA15A1">
            <w:pPr>
              <w:spacing w:after="0" w:line="240" w:lineRule="auto"/>
              <w:rPr>
                <w:bCs/>
              </w:rPr>
            </w:pPr>
            <w:r>
              <w:rPr>
                <w:bCs/>
              </w:rPr>
              <w:t>ΔΗΜΟΣ ΑΘΗΝΑΙΩΝ</w:t>
            </w:r>
          </w:p>
          <w:p w:rsidR="00CA15A1" w:rsidRDefault="00EF7764" w:rsidP="00CA15A1">
            <w:pPr>
              <w:spacing w:after="0" w:line="240" w:lineRule="auto"/>
              <w:rPr>
                <w:bCs/>
              </w:rPr>
            </w:pPr>
            <w:r>
              <w:rPr>
                <w:bCs/>
              </w:rPr>
              <w:t>ΓΕΝΙΚΗ ΔΙΕΥΘΥ</w:t>
            </w:r>
            <w:r w:rsidR="00CA15A1">
              <w:rPr>
                <w:bCs/>
              </w:rPr>
              <w:t>ΝΣΗ ΔΙΟΙΚΗΣΗΣ</w:t>
            </w:r>
          </w:p>
          <w:p w:rsidR="00CA15A1" w:rsidRDefault="009F2CB9" w:rsidP="00CA15A1">
            <w:pPr>
              <w:spacing w:after="0" w:line="240" w:lineRule="auto"/>
              <w:rPr>
                <w:bCs/>
              </w:rPr>
            </w:pPr>
            <w:r>
              <w:rPr>
                <w:bCs/>
              </w:rPr>
              <w:t>ΔΙΕΥΘΥΝΣΗ ΔΗΜΟΤΙΚΩΝ ΙΑΤΡΕΙΩΝ &amp; ΔΗΜΟΣΙΑΣ ΥΓΕΙΑΣ</w:t>
            </w:r>
          </w:p>
          <w:p w:rsidR="00B43B4F" w:rsidRDefault="00B43B4F" w:rsidP="00CA15A1">
            <w:pPr>
              <w:spacing w:after="0" w:line="240" w:lineRule="auto"/>
              <w:rPr>
                <w:bCs/>
              </w:rPr>
            </w:pPr>
            <w:r>
              <w:rPr>
                <w:bCs/>
              </w:rPr>
              <w:t>ΤΜΗΜΑ ΣΧΕΔΙΑΣΜΟΥ, ΟΡΓΑΝΩΣΗΣ &amp; ΗΛΕΚΤΡΟΝΙΚΗΣ</w:t>
            </w:r>
          </w:p>
          <w:p w:rsidR="00B43B4F" w:rsidRDefault="00B43B4F" w:rsidP="00CA15A1">
            <w:pPr>
              <w:spacing w:after="0" w:line="240" w:lineRule="auto"/>
              <w:rPr>
                <w:bCs/>
              </w:rPr>
            </w:pPr>
            <w:r>
              <w:rPr>
                <w:bCs/>
              </w:rPr>
              <w:t>ΔΙΑΚΥΒΕΡΝΗΣΗΣ</w:t>
            </w:r>
          </w:p>
          <w:p w:rsidR="00CA15A1" w:rsidRPr="00504774" w:rsidRDefault="00CA15A1" w:rsidP="00CA15A1">
            <w:pPr>
              <w:spacing w:after="0" w:line="240" w:lineRule="auto"/>
              <w:rPr>
                <w:bCs/>
              </w:rPr>
            </w:pPr>
          </w:p>
        </w:tc>
        <w:tc>
          <w:tcPr>
            <w:tcW w:w="2700" w:type="dxa"/>
          </w:tcPr>
          <w:p w:rsidR="00CA15A1" w:rsidRDefault="00CA15A1" w:rsidP="00CA15A1">
            <w:pPr>
              <w:spacing w:after="0"/>
              <w:rPr>
                <w:bCs/>
              </w:rPr>
            </w:pPr>
          </w:p>
        </w:tc>
        <w:tc>
          <w:tcPr>
            <w:tcW w:w="236" w:type="dxa"/>
          </w:tcPr>
          <w:p w:rsidR="00CA15A1" w:rsidRDefault="00CA15A1" w:rsidP="00CA15A1">
            <w:pPr>
              <w:spacing w:after="0"/>
              <w:jc w:val="right"/>
              <w:rPr>
                <w:bCs/>
              </w:rPr>
            </w:pPr>
          </w:p>
        </w:tc>
        <w:tc>
          <w:tcPr>
            <w:tcW w:w="236" w:type="dxa"/>
            <w:gridSpan w:val="2"/>
          </w:tcPr>
          <w:p w:rsidR="00CA15A1" w:rsidRDefault="00CA15A1" w:rsidP="001214D6">
            <w:pPr>
              <w:pStyle w:val="a6"/>
              <w:tabs>
                <w:tab w:val="clear" w:pos="4153"/>
                <w:tab w:val="clear" w:pos="8306"/>
              </w:tabs>
              <w:rPr>
                <w:bCs/>
                <w:iCs/>
              </w:rPr>
            </w:pPr>
          </w:p>
        </w:tc>
      </w:tr>
      <w:tr w:rsidR="00CA15A1" w:rsidTr="00B43B4F">
        <w:trPr>
          <w:cantSplit/>
          <w:trHeight w:val="113"/>
        </w:trPr>
        <w:tc>
          <w:tcPr>
            <w:tcW w:w="6287" w:type="dxa"/>
            <w:gridSpan w:val="3"/>
            <w:vMerge/>
          </w:tcPr>
          <w:p w:rsidR="00CA15A1" w:rsidRDefault="00CA15A1" w:rsidP="00CA15A1">
            <w:pPr>
              <w:spacing w:after="0" w:line="240" w:lineRule="auto"/>
              <w:rPr>
                <w:bCs/>
              </w:rPr>
            </w:pPr>
          </w:p>
        </w:tc>
        <w:tc>
          <w:tcPr>
            <w:tcW w:w="2700" w:type="dxa"/>
          </w:tcPr>
          <w:p w:rsidR="00CA15A1" w:rsidRDefault="00CA15A1" w:rsidP="00CA15A1">
            <w:pPr>
              <w:spacing w:after="0"/>
              <w:rPr>
                <w:bCs/>
              </w:rPr>
            </w:pPr>
          </w:p>
        </w:tc>
        <w:tc>
          <w:tcPr>
            <w:tcW w:w="236" w:type="dxa"/>
          </w:tcPr>
          <w:p w:rsidR="00CA15A1" w:rsidRDefault="00CA15A1" w:rsidP="00CA15A1">
            <w:pPr>
              <w:spacing w:after="0"/>
              <w:jc w:val="right"/>
              <w:rPr>
                <w:bCs/>
              </w:rPr>
            </w:pPr>
          </w:p>
        </w:tc>
        <w:tc>
          <w:tcPr>
            <w:tcW w:w="236" w:type="dxa"/>
            <w:gridSpan w:val="2"/>
          </w:tcPr>
          <w:p w:rsidR="00CA15A1" w:rsidRDefault="00CA15A1" w:rsidP="001214D6">
            <w:pPr>
              <w:pStyle w:val="a6"/>
              <w:tabs>
                <w:tab w:val="clear" w:pos="4153"/>
                <w:tab w:val="clear" w:pos="8306"/>
              </w:tabs>
              <w:rPr>
                <w:bCs/>
                <w:iCs/>
              </w:rPr>
            </w:pPr>
          </w:p>
        </w:tc>
      </w:tr>
      <w:tr w:rsidR="00CA15A1" w:rsidTr="00B43B4F">
        <w:trPr>
          <w:gridAfter w:val="1"/>
          <w:wAfter w:w="54" w:type="dxa"/>
          <w:cantSplit/>
          <w:trHeight w:val="113"/>
        </w:trPr>
        <w:tc>
          <w:tcPr>
            <w:tcW w:w="6287" w:type="dxa"/>
            <w:gridSpan w:val="3"/>
            <w:vMerge/>
          </w:tcPr>
          <w:p w:rsidR="00CA15A1" w:rsidRDefault="00CA15A1" w:rsidP="00CA15A1">
            <w:pPr>
              <w:spacing w:after="0" w:line="240" w:lineRule="auto"/>
              <w:rPr>
                <w:bCs/>
              </w:rPr>
            </w:pPr>
          </w:p>
        </w:tc>
        <w:tc>
          <w:tcPr>
            <w:tcW w:w="3118" w:type="dxa"/>
            <w:gridSpan w:val="3"/>
          </w:tcPr>
          <w:p w:rsidR="00CA15A1" w:rsidRDefault="00CA15A1" w:rsidP="00CA15A1">
            <w:pPr>
              <w:spacing w:after="0"/>
              <w:rPr>
                <w:bCs/>
              </w:rPr>
            </w:pPr>
          </w:p>
        </w:tc>
      </w:tr>
      <w:tr w:rsidR="00CA15A1" w:rsidTr="00B43B4F">
        <w:trPr>
          <w:gridAfter w:val="1"/>
          <w:wAfter w:w="54" w:type="dxa"/>
          <w:trHeight w:val="224"/>
        </w:trPr>
        <w:tc>
          <w:tcPr>
            <w:tcW w:w="1620" w:type="dxa"/>
          </w:tcPr>
          <w:p w:rsidR="00CA15A1" w:rsidRDefault="00CA15A1" w:rsidP="00CA15A1">
            <w:pPr>
              <w:spacing w:after="0" w:line="240" w:lineRule="auto"/>
            </w:pPr>
            <w:r>
              <w:t>Ταχ. Δ/νση</w:t>
            </w:r>
          </w:p>
        </w:tc>
        <w:tc>
          <w:tcPr>
            <w:tcW w:w="236" w:type="dxa"/>
          </w:tcPr>
          <w:p w:rsidR="00CA15A1" w:rsidRDefault="00CA15A1" w:rsidP="00CA15A1">
            <w:pPr>
              <w:spacing w:after="0" w:line="240" w:lineRule="auto"/>
            </w:pPr>
            <w:r>
              <w:t>:</w:t>
            </w:r>
          </w:p>
        </w:tc>
        <w:tc>
          <w:tcPr>
            <w:tcW w:w="4431" w:type="dxa"/>
          </w:tcPr>
          <w:p w:rsidR="00CA15A1" w:rsidRDefault="000A7D39" w:rsidP="00CA15A1">
            <w:pPr>
              <w:spacing w:after="0" w:line="240" w:lineRule="auto"/>
            </w:pPr>
            <w:r>
              <w:t>Πατησίων 268</w:t>
            </w:r>
          </w:p>
        </w:tc>
        <w:tc>
          <w:tcPr>
            <w:tcW w:w="3118" w:type="dxa"/>
            <w:gridSpan w:val="3"/>
          </w:tcPr>
          <w:p w:rsidR="00CA15A1" w:rsidRPr="00BD65FF" w:rsidRDefault="00CA15A1" w:rsidP="00CA15A1">
            <w:pPr>
              <w:spacing w:after="0"/>
              <w:rPr>
                <w:lang w:val="en-US"/>
              </w:rPr>
            </w:pPr>
          </w:p>
        </w:tc>
      </w:tr>
      <w:tr w:rsidR="00CA15A1" w:rsidTr="00B43B4F">
        <w:trPr>
          <w:gridAfter w:val="1"/>
          <w:wAfter w:w="54" w:type="dxa"/>
          <w:trHeight w:val="243"/>
        </w:trPr>
        <w:tc>
          <w:tcPr>
            <w:tcW w:w="1620" w:type="dxa"/>
          </w:tcPr>
          <w:p w:rsidR="00CA15A1" w:rsidRDefault="00CA15A1" w:rsidP="00CA15A1">
            <w:pPr>
              <w:spacing w:after="0" w:line="240" w:lineRule="auto"/>
            </w:pPr>
            <w:r>
              <w:t>Ταχ. Κώδικας</w:t>
            </w:r>
          </w:p>
        </w:tc>
        <w:tc>
          <w:tcPr>
            <w:tcW w:w="236" w:type="dxa"/>
          </w:tcPr>
          <w:p w:rsidR="00CA15A1" w:rsidRDefault="00CA15A1" w:rsidP="00CA15A1">
            <w:pPr>
              <w:spacing w:after="0" w:line="240" w:lineRule="auto"/>
            </w:pPr>
            <w:r>
              <w:t>:</w:t>
            </w:r>
          </w:p>
        </w:tc>
        <w:tc>
          <w:tcPr>
            <w:tcW w:w="4431" w:type="dxa"/>
          </w:tcPr>
          <w:p w:rsidR="00CA15A1" w:rsidRPr="000A7D39" w:rsidRDefault="000A7D39" w:rsidP="00CA15A1">
            <w:pPr>
              <w:spacing w:after="0" w:line="240" w:lineRule="auto"/>
            </w:pPr>
            <w:r>
              <w:t>112 55</w:t>
            </w:r>
          </w:p>
        </w:tc>
        <w:tc>
          <w:tcPr>
            <w:tcW w:w="3118" w:type="dxa"/>
            <w:gridSpan w:val="3"/>
          </w:tcPr>
          <w:p w:rsidR="00CA15A1" w:rsidRDefault="00CA15A1" w:rsidP="00CA15A1">
            <w:pPr>
              <w:spacing w:after="0"/>
            </w:pPr>
          </w:p>
        </w:tc>
      </w:tr>
      <w:tr w:rsidR="00CA15A1" w:rsidTr="00B43B4F">
        <w:trPr>
          <w:gridAfter w:val="1"/>
          <w:wAfter w:w="54" w:type="dxa"/>
          <w:trHeight w:val="113"/>
        </w:trPr>
        <w:tc>
          <w:tcPr>
            <w:tcW w:w="1620" w:type="dxa"/>
          </w:tcPr>
          <w:p w:rsidR="00CA15A1" w:rsidRDefault="00CA15A1" w:rsidP="00CA15A1">
            <w:pPr>
              <w:spacing w:after="0" w:line="240" w:lineRule="auto"/>
            </w:pPr>
            <w:r>
              <w:t>Τηλέφωνο</w:t>
            </w:r>
          </w:p>
        </w:tc>
        <w:tc>
          <w:tcPr>
            <w:tcW w:w="236" w:type="dxa"/>
          </w:tcPr>
          <w:p w:rsidR="00CA15A1" w:rsidRDefault="00CA15A1" w:rsidP="00CA15A1">
            <w:pPr>
              <w:spacing w:after="0" w:line="240" w:lineRule="auto"/>
            </w:pPr>
            <w:r>
              <w:t>:</w:t>
            </w:r>
          </w:p>
        </w:tc>
        <w:tc>
          <w:tcPr>
            <w:tcW w:w="4431" w:type="dxa"/>
          </w:tcPr>
          <w:p w:rsidR="00CA15A1" w:rsidRPr="00BD65FF" w:rsidRDefault="00B41FB1" w:rsidP="00CA15A1">
            <w:pPr>
              <w:spacing w:after="0" w:line="240" w:lineRule="auto"/>
              <w:rPr>
                <w:lang w:val="en-US"/>
              </w:rPr>
            </w:pPr>
            <w:r>
              <w:t>210-</w:t>
            </w:r>
            <w:r w:rsidR="000A7D39">
              <w:t>2285768</w:t>
            </w:r>
          </w:p>
        </w:tc>
        <w:tc>
          <w:tcPr>
            <w:tcW w:w="3118" w:type="dxa"/>
            <w:gridSpan w:val="3"/>
          </w:tcPr>
          <w:p w:rsidR="00CA15A1" w:rsidRDefault="00CA15A1" w:rsidP="00CA15A1">
            <w:pPr>
              <w:spacing w:after="0"/>
            </w:pPr>
          </w:p>
        </w:tc>
      </w:tr>
      <w:tr w:rsidR="00CA15A1" w:rsidTr="00B43B4F">
        <w:trPr>
          <w:gridAfter w:val="1"/>
          <w:wAfter w:w="54" w:type="dxa"/>
          <w:trHeight w:val="329"/>
        </w:trPr>
        <w:tc>
          <w:tcPr>
            <w:tcW w:w="1620" w:type="dxa"/>
          </w:tcPr>
          <w:p w:rsidR="00CA15A1" w:rsidRDefault="00CA15A1" w:rsidP="00CA15A1">
            <w:pPr>
              <w:spacing w:after="0" w:line="240" w:lineRule="auto"/>
            </w:pPr>
            <w:r>
              <w:t>Ηλ.Ταχ/μείο</w:t>
            </w:r>
          </w:p>
        </w:tc>
        <w:tc>
          <w:tcPr>
            <w:tcW w:w="236" w:type="dxa"/>
          </w:tcPr>
          <w:p w:rsidR="00CA15A1" w:rsidRDefault="00CA15A1" w:rsidP="00CA15A1">
            <w:pPr>
              <w:spacing w:after="0" w:line="240" w:lineRule="auto"/>
            </w:pPr>
            <w:r>
              <w:t>:</w:t>
            </w:r>
          </w:p>
        </w:tc>
        <w:tc>
          <w:tcPr>
            <w:tcW w:w="4431" w:type="dxa"/>
          </w:tcPr>
          <w:p w:rsidR="00CA15A1" w:rsidRDefault="001332B4" w:rsidP="00CA15A1">
            <w:pPr>
              <w:spacing w:after="0" w:line="240" w:lineRule="auto"/>
            </w:pPr>
            <w:hyperlink r:id="rId9" w:history="1">
              <w:r w:rsidR="00781F4A" w:rsidRPr="00E13C72">
                <w:rPr>
                  <w:rStyle w:val="-"/>
                </w:rPr>
                <w:t>t.sxd.organosis.dim.iatrion@athens.gr</w:t>
              </w:r>
            </w:hyperlink>
          </w:p>
        </w:tc>
        <w:tc>
          <w:tcPr>
            <w:tcW w:w="3118" w:type="dxa"/>
            <w:gridSpan w:val="3"/>
          </w:tcPr>
          <w:p w:rsidR="00CA15A1" w:rsidRDefault="00CA15A1" w:rsidP="00CA15A1">
            <w:pPr>
              <w:spacing w:after="0"/>
            </w:pPr>
          </w:p>
        </w:tc>
      </w:tr>
    </w:tbl>
    <w:p w:rsidR="00CA15A1" w:rsidRPr="00781F4A" w:rsidRDefault="00CA15A1" w:rsidP="00CA15A1">
      <w:pPr>
        <w:spacing w:after="0"/>
        <w:jc w:val="center"/>
        <w:rPr>
          <w:b/>
          <w:sz w:val="16"/>
          <w:szCs w:val="16"/>
          <w:u w:val="single"/>
        </w:rPr>
      </w:pPr>
    </w:p>
    <w:p w:rsidR="00FE644E" w:rsidRPr="001F2895" w:rsidRDefault="001F2895" w:rsidP="009866D6">
      <w:pPr>
        <w:spacing w:after="0" w:line="240" w:lineRule="auto"/>
        <w:jc w:val="center"/>
        <w:rPr>
          <w:b/>
          <w:sz w:val="28"/>
          <w:u w:val="single"/>
        </w:rPr>
      </w:pPr>
      <w:r w:rsidRPr="001F2895">
        <w:rPr>
          <w:b/>
          <w:sz w:val="28"/>
          <w:u w:val="single"/>
        </w:rPr>
        <w:t>Πίνακες Συμμόρφωσης</w:t>
      </w:r>
    </w:p>
    <w:p w:rsidR="00716375" w:rsidRPr="00341D73" w:rsidRDefault="00716375" w:rsidP="001F2895">
      <w:pPr>
        <w:spacing w:after="0" w:line="276" w:lineRule="auto"/>
        <w:jc w:val="center"/>
        <w:rPr>
          <w:b/>
          <w:sz w:val="28"/>
          <w:u w:val="single"/>
        </w:rPr>
      </w:pPr>
    </w:p>
    <w:p w:rsidR="005D731E" w:rsidRPr="008E7F34" w:rsidRDefault="00960362" w:rsidP="0061498B">
      <w:pPr>
        <w:pStyle w:val="Ab"/>
        <w:spacing w:line="360" w:lineRule="auto"/>
        <w:jc w:val="center"/>
        <w:rPr>
          <w:b/>
          <w:lang w:val="el-GR"/>
        </w:rPr>
      </w:pPr>
      <w:r w:rsidRPr="00D31CCD">
        <w:rPr>
          <w:b/>
          <w:lang w:val="el-GR"/>
        </w:rPr>
        <w:t>Υλοποίηση Υποέργου 3: «</w:t>
      </w:r>
      <w:r w:rsidRPr="00D31CCD">
        <w:rPr>
          <w:b/>
          <w:i/>
          <w:lang w:val="el-GR"/>
        </w:rPr>
        <w:t>Ι</w:t>
      </w:r>
      <w:r w:rsidR="00794894" w:rsidRPr="00D31CCD">
        <w:rPr>
          <w:b/>
          <w:i/>
          <w:lang w:val="el-GR"/>
        </w:rPr>
        <w:t>ατροκοινωνική φ</w:t>
      </w:r>
      <w:r w:rsidR="005D731E" w:rsidRPr="00D31CCD">
        <w:rPr>
          <w:b/>
          <w:i/>
          <w:lang w:val="el-GR"/>
        </w:rPr>
        <w:t xml:space="preserve">ροντίδα σε ηλικιωμένα άτομα με χρόνια νοσήματα  </w:t>
      </w:r>
      <w:r w:rsidR="005D731E" w:rsidRPr="00D31CCD">
        <w:rPr>
          <w:rStyle w:val="ac"/>
          <w:b/>
          <w:i/>
          <w:lang w:val="el-GR"/>
        </w:rPr>
        <w:t>(</w:t>
      </w:r>
      <w:r w:rsidR="005D731E" w:rsidRPr="00D31CCD">
        <w:rPr>
          <w:rStyle w:val="ac"/>
          <w:b/>
          <w:i/>
        </w:rPr>
        <w:t>IntegratedCare</w:t>
      </w:r>
      <w:r w:rsidR="005D731E" w:rsidRPr="00D31CCD">
        <w:rPr>
          <w:rStyle w:val="ac"/>
          <w:b/>
          <w:i/>
          <w:lang w:val="el-GR"/>
        </w:rPr>
        <w:t>)</w:t>
      </w:r>
      <w:r w:rsidRPr="00D31CCD">
        <w:rPr>
          <w:b/>
          <w:lang w:val="el-GR"/>
        </w:rPr>
        <w:t>», στο πλαίσιο της</w:t>
      </w:r>
      <w:r w:rsidR="005D731E" w:rsidRPr="00D31CCD">
        <w:rPr>
          <w:b/>
          <w:lang w:val="el-GR"/>
        </w:rPr>
        <w:t xml:space="preserve"> Πράξης «Συνδυασμένες Υπηρεσίες Υγείας και Συμβουλευτικής για Ευάλωτες Ομάδες Κατοίκων της Αθήνας σε Πολυδύναμα Κέντρα του Δήμου Αθηναίων» με κωδικό ΟΠΣ (</w:t>
      </w:r>
      <w:r w:rsidR="005D731E" w:rsidRPr="00D31CCD">
        <w:rPr>
          <w:b/>
        </w:rPr>
        <w:t>MIS</w:t>
      </w:r>
      <w:r w:rsidRPr="00D31CCD">
        <w:rPr>
          <w:b/>
          <w:lang w:val="el-GR"/>
        </w:rPr>
        <w:t>) 5029634 στο ΕΠ ‘’Αττική 2014-2020’’</w:t>
      </w:r>
    </w:p>
    <w:p w:rsidR="00614E9C" w:rsidRDefault="00614E9C" w:rsidP="009866D6">
      <w:pPr>
        <w:spacing w:after="0" w:line="276" w:lineRule="auto"/>
        <w:rPr>
          <w:rFonts w:cs="Calibri"/>
        </w:rPr>
      </w:pPr>
    </w:p>
    <w:p w:rsidR="00903CAF" w:rsidRPr="006206E6" w:rsidRDefault="00903CAF" w:rsidP="00A42C38">
      <w:pPr>
        <w:pStyle w:val="Ab"/>
        <w:spacing w:line="360" w:lineRule="auto"/>
        <w:rPr>
          <w:rFonts w:cs="Calibri"/>
          <w:lang w:val="el-GR"/>
        </w:rPr>
      </w:pPr>
      <w:r w:rsidRPr="006206E6">
        <w:rPr>
          <w:rFonts w:cs="Calibri"/>
          <w:lang w:val="el-GR"/>
        </w:rPr>
        <w:t xml:space="preserve">Αναλυτικά οι απαιτήσεις για το </w:t>
      </w:r>
      <w:r>
        <w:rPr>
          <w:rFonts w:cs="Calibri"/>
          <w:lang w:val="el-GR"/>
        </w:rPr>
        <w:t>Πληροφοριακό Σύστημα και την εφαρμογή για έξυπνες συσκευές</w:t>
      </w:r>
      <w:r w:rsidRPr="006206E6">
        <w:rPr>
          <w:rFonts w:cs="Calibri"/>
          <w:lang w:val="el-GR"/>
        </w:rPr>
        <w:t xml:space="preserve"> παρατίθενται στους παρακάτω Πίνακες Συμμόρφωσης. Ο υποψήφιος Ανάδοχος συμπληρώνει τους πίνακες συμμόρφωσης με την απόλυτη ευθύνη της ακρίβειας των στοιχείων. </w:t>
      </w:r>
    </w:p>
    <w:p w:rsidR="00903CAF" w:rsidRPr="006206E6" w:rsidRDefault="00903CAF" w:rsidP="00A42C38">
      <w:pPr>
        <w:pStyle w:val="Ab"/>
        <w:spacing w:line="360" w:lineRule="auto"/>
        <w:rPr>
          <w:rStyle w:val="ac"/>
          <w:rFonts w:cs="Calibri"/>
          <w:sz w:val="20"/>
          <w:szCs w:val="20"/>
          <w:lang w:val="el-GR"/>
        </w:rPr>
      </w:pPr>
      <w:r w:rsidRPr="006206E6">
        <w:rPr>
          <w:rFonts w:cs="Calibri"/>
          <w:lang w:val="el-GR"/>
        </w:rPr>
        <w:t xml:space="preserve">Για τη συμπλήρωση των πινάκων συμμόρφωσης των ελάχιστων προσφερόμενων υπηρεσιών, ισχύουν τα παρακάτω: </w:t>
      </w:r>
    </w:p>
    <w:p w:rsidR="00903CAF" w:rsidRPr="006206E6" w:rsidRDefault="00903CAF" w:rsidP="00A42C38">
      <w:pPr>
        <w:pStyle w:val="Ab"/>
        <w:spacing w:line="360" w:lineRule="auto"/>
        <w:rPr>
          <w:rStyle w:val="ac"/>
          <w:rFonts w:cs="Calibri"/>
          <w:sz w:val="20"/>
          <w:szCs w:val="20"/>
          <w:lang w:val="el-GR"/>
        </w:rPr>
      </w:pPr>
      <w:r w:rsidRPr="006206E6">
        <w:rPr>
          <w:rStyle w:val="ac"/>
          <w:rFonts w:cs="Calibri"/>
          <w:sz w:val="20"/>
          <w:szCs w:val="20"/>
          <w:lang w:val="ru-RU"/>
        </w:rPr>
        <w:t xml:space="preserve">- </w:t>
      </w:r>
      <w:r w:rsidRPr="006206E6">
        <w:rPr>
          <w:rFonts w:cs="Calibri"/>
          <w:lang w:val="el-GR"/>
        </w:rPr>
        <w:t xml:space="preserve">Στη Στήλη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903CAF" w:rsidRPr="006206E6" w:rsidRDefault="00903CAF" w:rsidP="00A42C38">
      <w:pPr>
        <w:pStyle w:val="Ab"/>
        <w:spacing w:line="360" w:lineRule="auto"/>
        <w:rPr>
          <w:rStyle w:val="ac"/>
          <w:rFonts w:cs="Calibri"/>
          <w:sz w:val="20"/>
          <w:szCs w:val="20"/>
          <w:lang w:val="el-GR"/>
        </w:rPr>
      </w:pPr>
      <w:r w:rsidRPr="006206E6">
        <w:rPr>
          <w:rStyle w:val="ac"/>
          <w:rFonts w:cs="Calibri"/>
          <w:sz w:val="20"/>
          <w:szCs w:val="20"/>
          <w:lang w:val="ru-RU"/>
        </w:rPr>
        <w:t xml:space="preserve">- </w:t>
      </w:r>
      <w:r w:rsidRPr="006206E6">
        <w:rPr>
          <w:rFonts w:cs="Calibri"/>
          <w:lang w:val="el-GR"/>
        </w:rPr>
        <w:t xml:space="preserve">Αν στη στήλη «ΑΠΑΙΤΗΣΗ» έχει συμπληρωθεί η λέξη «ΝΑΙ», σημαίνει ότι η αντίστοιχη προδιαγραφή είναι υποχρεωτική για τον υποψήφιο Ανάδοχο ή αν έχει συμπληρωθεί ένας αριθμός, σημαίνει υποχρεωτικό αριθμητικό μέγεθος της προδιαγραφής και απαιτεί συμμόρφωση. Τα ως άνω θεωρούνται ως απαράβατοι </w:t>
      </w:r>
      <w:r w:rsidRPr="006206E6">
        <w:rPr>
          <w:rFonts w:cs="Calibri"/>
          <w:lang w:val="el-GR"/>
        </w:rPr>
        <w:lastRenderedPageBreak/>
        <w:t xml:space="preserve">όροι σύμφωνα με την παρούσα διακήρυξη. Προσφορές που δεν καλύπτουν πλήρως απαράβατους όρους απορρίπτονται ως απαράδεκτες. </w:t>
      </w:r>
    </w:p>
    <w:p w:rsidR="00903CAF" w:rsidRPr="006206E6" w:rsidRDefault="00903CAF" w:rsidP="00A42C38">
      <w:pPr>
        <w:pStyle w:val="Ab"/>
        <w:spacing w:line="360" w:lineRule="auto"/>
        <w:rPr>
          <w:rStyle w:val="ac"/>
          <w:rFonts w:cs="Calibri"/>
          <w:sz w:val="20"/>
          <w:szCs w:val="20"/>
          <w:lang w:val="el-GR"/>
        </w:rPr>
      </w:pPr>
      <w:r w:rsidRPr="006206E6">
        <w:rPr>
          <w:rStyle w:val="ac"/>
          <w:rFonts w:cs="Calibri"/>
          <w:sz w:val="20"/>
          <w:szCs w:val="20"/>
          <w:lang w:val="ru-RU"/>
        </w:rPr>
        <w:t xml:space="preserve">- </w:t>
      </w:r>
      <w:r w:rsidRPr="006206E6">
        <w:rPr>
          <w:rFonts w:cs="Calibri"/>
          <w:lang w:val="el-GR"/>
        </w:rPr>
        <w:t xml:space="preserve">Αν η στήλη «ΑΠΑΙΤΗΣΗ» δεν έχει συμπληρωθεί με τη λέξη «ΝΑΙ» ή με κάποιον αριθμό, τότε η προδιαγραφή δεν είναι απαράβατος όρος. Προσφορές που δεν καλύπτουν τους μη απαράβατους όρους ή αποκλίνουν από αυτούς δεν απορρίπτονται. Ωστόσο η κάλυψη μη απαράβατων όρων, θα αξιολογηθεί θετικά. </w:t>
      </w:r>
    </w:p>
    <w:p w:rsidR="00903CAF" w:rsidRPr="006206E6" w:rsidRDefault="00903CAF" w:rsidP="00A42C38">
      <w:pPr>
        <w:pStyle w:val="Ab"/>
        <w:spacing w:line="360" w:lineRule="auto"/>
        <w:rPr>
          <w:rStyle w:val="ac"/>
          <w:rFonts w:cs="Calibri"/>
          <w:sz w:val="20"/>
          <w:szCs w:val="20"/>
          <w:lang w:val="el-GR"/>
        </w:rPr>
      </w:pPr>
      <w:r w:rsidRPr="006206E6">
        <w:rPr>
          <w:rStyle w:val="ac"/>
          <w:rFonts w:cs="Calibri"/>
          <w:sz w:val="20"/>
          <w:szCs w:val="20"/>
          <w:lang w:val="ru-RU"/>
        </w:rPr>
        <w:t xml:space="preserve">- </w:t>
      </w:r>
      <w:r w:rsidRPr="006206E6">
        <w:rPr>
          <w:rFonts w:cs="Calibri"/>
          <w:lang w:val="el-GR"/>
        </w:rPr>
        <w:t xml:space="preserve">Στη στήλη «ΑΠΑΝΤΗΣΗ» σημειώνεται η απάντηση του υποψηφίου Αναδόχου που έχει τη μορφή ΝΑΙ /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w:t>
      </w:r>
    </w:p>
    <w:p w:rsidR="00903CAF" w:rsidRPr="006206E6" w:rsidRDefault="00903CAF" w:rsidP="00A42C38">
      <w:pPr>
        <w:pStyle w:val="Ab"/>
        <w:spacing w:line="360" w:lineRule="auto"/>
        <w:rPr>
          <w:rStyle w:val="ac"/>
          <w:rFonts w:cs="Calibri"/>
          <w:sz w:val="20"/>
          <w:szCs w:val="20"/>
          <w:lang w:val="el-GR"/>
        </w:rPr>
      </w:pPr>
      <w:r w:rsidRPr="006206E6">
        <w:rPr>
          <w:rStyle w:val="ac"/>
          <w:rFonts w:cs="Calibri"/>
          <w:sz w:val="20"/>
          <w:szCs w:val="20"/>
          <w:lang w:val="ru-RU"/>
        </w:rPr>
        <w:t xml:space="preserve">- </w:t>
      </w:r>
      <w:r w:rsidRPr="006206E6">
        <w:rPr>
          <w:rFonts w:cs="Calibri"/>
          <w:lang w:val="el-GR"/>
        </w:rPr>
        <w:t xml:space="preserve">Στη στήλη «ΠΑΡΑΠΟΜΠΗ» θα καταγραφεί η σαφής παραπομπή στην Τεχνική Προσφορά ή σε Παράρτημα της Τεχνικής Προσφοράς το οποίο μπορεί να περιλαμβάνει αριθμημένα αναλυτικές τεχνικές περιγραφές των υπηρεσιών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των Πινάκων Συμμόρφωσης. </w:t>
      </w:r>
    </w:p>
    <w:p w:rsidR="00903CAF" w:rsidRPr="006206E6" w:rsidRDefault="00903CAF" w:rsidP="00A42C38">
      <w:pPr>
        <w:pStyle w:val="Ab"/>
        <w:spacing w:line="360" w:lineRule="auto"/>
        <w:rPr>
          <w:rFonts w:cs="Calibri"/>
          <w:lang w:val="el-GR"/>
        </w:rPr>
      </w:pPr>
      <w:r w:rsidRPr="006206E6">
        <w:rPr>
          <w:rStyle w:val="ac"/>
          <w:rFonts w:cs="Calibri"/>
          <w:sz w:val="20"/>
          <w:szCs w:val="20"/>
          <w:lang w:val="ru-RU"/>
        </w:rPr>
        <w:t xml:space="preserve">- </w:t>
      </w:r>
      <w:r w:rsidRPr="006206E6">
        <w:rPr>
          <w:rFonts w:cs="Calibri"/>
          <w:lang w:val="el-GR"/>
        </w:rPr>
        <w:t xml:space="preserve">Είναι απαιτητή η συμπλήρωση των παραπομπών, οι οποίες πρέπει να είναι κατά το δυνατόν συγκεκριμένες (π.χ., Τεχνική προσφορά, Σελ. 4, Παράγραφος 4, κ.λπ.). Αντίστοιχα στην αναφορά θα υπογραμμιστεί το σημείο που τεκμηριώνει τη συμφωνία και θα σημειωθεί η αντίστοιχη παράγραφος του Πίνακα Συμμόρφωσης στην οποία καταγράφεται η ζητούμενη προδιαγραφή. </w:t>
      </w:r>
    </w:p>
    <w:p w:rsidR="00DC4A27" w:rsidRDefault="00DC4A27"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Pr="006206E6" w:rsidRDefault="003E0B10" w:rsidP="003E0B10">
      <w:pPr>
        <w:jc w:val="center"/>
        <w:rPr>
          <w:rFonts w:cs="Calibri"/>
          <w:b/>
          <w:i/>
        </w:rPr>
      </w:pPr>
      <w:r w:rsidRPr="006206E6">
        <w:rPr>
          <w:rFonts w:cs="Calibri"/>
          <w:b/>
          <w:i/>
        </w:rPr>
        <w:lastRenderedPageBreak/>
        <w:t>Α. Άδειες χρήσης Πλατφόρμας ηλεκτρονικής παρακολούθησης με ενσωματωμέν</w:t>
      </w:r>
      <w:r>
        <w:rPr>
          <w:rFonts w:cs="Calibri"/>
          <w:b/>
          <w:i/>
        </w:rPr>
        <w:t>ες τις</w:t>
      </w:r>
      <w:r w:rsidRPr="006206E6">
        <w:rPr>
          <w:rFonts w:cs="Calibri"/>
          <w:b/>
          <w:i/>
        </w:rPr>
        <w:t xml:space="preserve"> διαδικασίες παρακολούθησης και συντονισμού των ασθενών</w:t>
      </w:r>
    </w:p>
    <w:tbl>
      <w:tblPr>
        <w:tblW w:w="98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76"/>
        <w:gridCol w:w="3969"/>
        <w:gridCol w:w="1534"/>
        <w:gridCol w:w="1276"/>
        <w:gridCol w:w="2175"/>
      </w:tblGrid>
      <w:tr w:rsidR="003E0B10" w:rsidRPr="006206E6" w:rsidTr="001214D6">
        <w:trPr>
          <w:cantSplit/>
          <w:trHeight w:val="550"/>
          <w:tblHeader/>
        </w:trPr>
        <w:tc>
          <w:tcPr>
            <w:tcW w:w="876"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Α/Α</w:t>
            </w:r>
          </w:p>
        </w:tc>
        <w:tc>
          <w:tcPr>
            <w:tcW w:w="3969"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ΠΡΟΔΙΑΓΡΑΦΗ</w:t>
            </w:r>
          </w:p>
        </w:tc>
        <w:tc>
          <w:tcPr>
            <w:tcW w:w="1534"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ΑΠΑΙΤΗΣΗ</w:t>
            </w:r>
          </w:p>
        </w:tc>
        <w:tc>
          <w:tcPr>
            <w:tcW w:w="1276"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ΑΠΑΝΤΗΣΗ</w:t>
            </w:r>
          </w:p>
        </w:tc>
        <w:tc>
          <w:tcPr>
            <w:tcW w:w="2175" w:type="dxa"/>
            <w:tcBorders>
              <w:top w:val="single" w:sz="4" w:space="0" w:color="000000"/>
              <w:left w:val="single" w:sz="4" w:space="0" w:color="000000"/>
              <w:bottom w:val="single" w:sz="4" w:space="0" w:color="000000"/>
              <w:right w:val="single" w:sz="4" w:space="0" w:color="000000"/>
            </w:tcBorders>
            <w:shd w:val="clear" w:color="auto" w:fill="D8D8D8"/>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ΠΑΡΑΠΟΜΠΗ ΤΕΚΜΗΡΙΩΣΗΣ</w:t>
            </w:r>
          </w:p>
        </w:tc>
      </w:tr>
      <w:tr w:rsidR="003E0B10" w:rsidRPr="006206E6" w:rsidTr="001214D6">
        <w:trPr>
          <w:cantSplit/>
          <w:trHeight w:val="30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Αριθμός αδειών χρήσης (Επαγγελματιών υγείας)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&gt;</w:t>
            </w:r>
            <w:r>
              <w:rPr>
                <w:rStyle w:val="ac"/>
                <w:rFonts w:cs="Calibri"/>
                <w:lang w:val="el-GR"/>
              </w:rPr>
              <w:t>=</w:t>
            </w:r>
            <w:r w:rsidRPr="006206E6">
              <w:rPr>
                <w:rStyle w:val="ac"/>
                <w:rFonts w:cs="Calibri"/>
                <w:lang w:val="el-GR"/>
              </w:rPr>
              <w:t xml:space="preserve">10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33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w:t>
            </w:r>
          </w:p>
          <w:p w:rsidR="003E0B10" w:rsidRPr="006206E6" w:rsidRDefault="003E0B10" w:rsidP="00A42C38">
            <w:pPr>
              <w:spacing w:line="240" w:lineRule="auto"/>
              <w:rPr>
                <w:rFonts w:cs="Calibri"/>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Οι προσφερόμενες άδειες χρήσης πρέπει να επιτρέπουν τη διάθεση του συνόλου των υπηρεσιών του συστήματος μέσω Internet</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33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Οι προσφερόμενες άδειες χρήσης δε θα πρέπει να θέτουν περιορισμούς σχετικά με τον όγκο των δεδομένων που θα αποθηκευθούν</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58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Τα τεχνικά μέτρα ασφαλείας πρέπει να εξασφαλίζουν συμμόρφωση ως προς την οδηγία προστασίας προσωπικών δεδομένων GDPR 2016/679</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Διασφάλιση της ιδιωτικότητας και η προστασία των προσωπικών δεδομένων</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Μέτρα διασφάλισης ποιότητας λογισμικού</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2002"/>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 υποστηρίζεται το μοντέλο ασφάλειας των ρόλων του συστήματος (role-basedsecuritymodel) ώστε να παρέχει τη δυνατότητα ορισμού και διαχείρισης των δικαιωμάτων των χρηστών στις οντότητες του συστήματος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07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Ασφαλής ανταλλαγή δεδομένων server – client, με χρήση πιστοποιητικού SSL Type RSA 4096 bits</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NAI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58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lastRenderedPageBreak/>
              <w:t>Α.9</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Εφαρμογή πρωτοκόλλων ασφαλείας και ψηφιακών πιστοποιητικών που διασφαλίζουν την αυθεντικότητα του συστήματος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Style w:val="ac"/>
                <w:rFonts w:cs="Calibri"/>
                <w:lang w:val="el-GR"/>
              </w:rPr>
            </w:pPr>
            <w:r w:rsidRPr="006206E6">
              <w:rPr>
                <w:rStyle w:val="ac"/>
                <w:rFonts w:cs="Calibri"/>
                <w:lang w:val="el-GR"/>
              </w:rPr>
              <w:t>NAI</w:t>
            </w:r>
          </w:p>
          <w:p w:rsidR="003E0B10" w:rsidRPr="006206E6" w:rsidRDefault="003E0B10" w:rsidP="00A42C38">
            <w:pPr>
              <w:pStyle w:val="Ab"/>
              <w:spacing w:after="0"/>
              <w:rPr>
                <w:rFonts w:cs="Calibri"/>
                <w:lang w:val="el-GR"/>
              </w:rPr>
            </w:pPr>
            <w:r w:rsidRPr="006206E6">
              <w:rPr>
                <w:rStyle w:val="ac"/>
                <w:rFonts w:cs="Calibri"/>
                <w:lang w:val="el-GR"/>
              </w:rPr>
              <w:t>Να αναφερθούν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2113"/>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Α.10</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Έλεγχος ενεργής σύνδεσης, ώστε εάν μετά την σύνδεση στην εφαρμογή παρέλθει συγκεκριμένος χρόνος αδράνειας χωρίς να εκτελεστεί οποιαδήποτε ενέργεια του χρήστη, τότε η σύνδεση πρέπει να διακόπτεται αυτόματα.</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NAI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06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Υποστήριξη διαθεσιμότητας (availability) ώστε τα δεδομένα πρέπει να είναι διαθέσιμα 24/7</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Μηχανισμός κρυπτογράφησης &amp; πιστοποίησης χρηστών</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Μηχανισμός ελέγχου εξουσιοδοτημένης πρόσβασης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Ομοιομορφία στις διεπαφές χρηστών</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NAI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Διαλειτουργικότητα με τρίτα συστήματα μέσω υποστήριξη των πρωτοκόλλων REST</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NAI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236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Υποστήριξη αρθρωτής (modular) αρχιτεκτονικής του συστήματος, ώστε να επιτρέπονται μελλοντικές επεκτάσεις και αντικαταστάσεις, ενσωματώσεις, αναβαθμίσεις ή αλλαγές διακριτών τμημάτων λογισμικού</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182"/>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Διαβαθμισμένη πρόσβαση ώστε διαφορετικές ενότητες να είναι διαθέσιμες σε διαφορετικές ομάδες χρηστών.</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3E0B10" w:rsidTr="001214D6">
        <w:trPr>
          <w:cantSplit/>
          <w:trHeight w:val="144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lastRenderedPageBreak/>
              <w:t>Α.18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Πρόσβαση μέσω πρωτοκόλλου ασφαλούς σύνδεσης https</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Style w:val="ac"/>
                <w:rFonts w:cs="Calibri"/>
              </w:rPr>
            </w:pPr>
            <w:r w:rsidRPr="006206E6">
              <w:rPr>
                <w:rStyle w:val="ac"/>
                <w:rFonts w:cs="Calibri"/>
                <w:lang w:val="el-GR"/>
              </w:rPr>
              <w:t>ΥΠΟΧΡΕΩΤΙΚΟ</w:t>
            </w:r>
            <w:r w:rsidRPr="006206E6">
              <w:rPr>
                <w:rStyle w:val="ac"/>
                <w:rFonts w:cs="Calibri"/>
              </w:rPr>
              <w:t>(</w:t>
            </w:r>
            <w:r w:rsidRPr="006206E6">
              <w:rPr>
                <w:rStyle w:val="ac"/>
                <w:rFonts w:cs="Calibri"/>
                <w:lang w:val="el-GR"/>
              </w:rPr>
              <w:t>με</w:t>
            </w:r>
            <w:r w:rsidRPr="006206E6">
              <w:rPr>
                <w:rStyle w:val="ac"/>
                <w:rFonts w:cs="Calibri"/>
              </w:rPr>
              <w:t xml:space="preserve"> SSL certificate,</w:t>
            </w:r>
          </w:p>
          <w:p w:rsidR="003E0B10" w:rsidRPr="006206E6" w:rsidRDefault="003E0B10" w:rsidP="00A42C38">
            <w:pPr>
              <w:pStyle w:val="Ab"/>
              <w:spacing w:after="0"/>
              <w:rPr>
                <w:rFonts w:cs="Calibri"/>
              </w:rPr>
            </w:pPr>
            <w:r w:rsidRPr="006206E6">
              <w:rPr>
                <w:rStyle w:val="ac"/>
                <w:rFonts w:cs="Calibri"/>
              </w:rPr>
              <w:t>256 bit encryption)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3E0B10" w:rsidRDefault="003E0B10" w:rsidP="00A42C38">
            <w:pPr>
              <w:spacing w:line="240" w:lineRule="auto"/>
              <w:rPr>
                <w:rFonts w:cs="Calibri"/>
                <w:lang w:val="en-US"/>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3E0B10" w:rsidRDefault="003E0B10" w:rsidP="00A42C38">
            <w:pPr>
              <w:spacing w:line="240" w:lineRule="auto"/>
              <w:rPr>
                <w:rFonts w:cs="Calibri"/>
                <w:lang w:val="en-US"/>
              </w:rPr>
            </w:pPr>
          </w:p>
        </w:tc>
      </w:tr>
      <w:tr w:rsidR="003E0B10" w:rsidRPr="006206E6" w:rsidTr="001214D6">
        <w:trPr>
          <w:cantSplit/>
          <w:trHeight w:val="80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Α.19</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Εύχρηστο γραφικό Περιβάλλον στην Ελληνική/Αγγλική Γλώσσα</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Α.20</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Μενού λειτουργιών στα ελληνικά/αγγλικά</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30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Κύρια γλώσσα του λογισμικού</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Ελληνικά</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 xml:space="preserve">Δυνατότητα αποστολής μηνυμάτων στους ασθενείς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Pr>
                <w:rStyle w:val="ac"/>
                <w:rFonts w:cs="Calibri"/>
                <w:lang w:val="el-GR"/>
              </w:rPr>
              <w:t xml:space="preserve">Δυνατότητα καταγραφής τιμών </w:t>
            </w:r>
            <w:r w:rsidRPr="006206E6">
              <w:rPr>
                <w:rStyle w:val="ac"/>
                <w:rFonts w:cs="Calibri"/>
                <w:lang w:val="el-GR"/>
              </w:rPr>
              <w:t xml:space="preserve">από </w:t>
            </w:r>
            <w:r>
              <w:rPr>
                <w:rStyle w:val="ac"/>
                <w:rFonts w:cs="Calibri"/>
                <w:lang w:val="el-GR"/>
              </w:rPr>
              <w:t>ιατρικά όργανα μέτρησης μέσω τηλεφωνικού κέντρου</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 xml:space="preserve">Προβολή του ιστορικού των εξετάσεων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w:t>
            </w:r>
            <w:r>
              <w:rPr>
                <w:rFonts w:cs="Calibri"/>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Προβολή συμμόρφωσης στο πλάνο θεραπείας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55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w:t>
            </w:r>
            <w:r>
              <w:rPr>
                <w:rFonts w:cs="Calibri"/>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Προβολή Δημογραφικών Δεδομένων</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Α.2</w:t>
            </w:r>
            <w:r>
              <w:rPr>
                <w:rFonts w:cs="Calibri"/>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Προβολή της κατάσταση υγείας των ασθενών (ατομικό αναμνηστικό)</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59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w:t>
            </w:r>
            <w:r>
              <w:rPr>
                <w:rFonts w:cs="Calibri"/>
              </w:rPr>
              <w:t>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Προβολή εργαστηριακών εξετάσεων όπως Αιματολογικές Εξετάσεις, Βιοχημικές Εξετάσεις, Ούρων, Ορμονολογικές Καρκινικοί δείκτες.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w:t>
            </w:r>
            <w:r>
              <w:rPr>
                <w:rFonts w:cs="Calibri"/>
              </w:rPr>
              <w:t>29</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Δυνατότητα επικοινωνίας με ασθενή με χρήση βίντεο / ήχο (τηλεσυνεδρία)</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107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lastRenderedPageBreak/>
              <w:t>Α.</w:t>
            </w:r>
            <w:r>
              <w:rPr>
                <w:rFonts w:cs="Calibri"/>
              </w:rPr>
              <w:t>30</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Κατά την διάρκεια της τηλεσυνεδρίας να υπάρχει δυνατότητα διαμοιρασμού αρχείων ή / και chat</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trHeight w:val="810"/>
        </w:trPr>
        <w:tc>
          <w:tcPr>
            <w:tcW w:w="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Α.</w:t>
            </w:r>
            <w:r>
              <w:rPr>
                <w:rFonts w:cs="Calibri"/>
              </w:rPr>
              <w:t>31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Style w:val="ac"/>
                <w:rFonts w:cs="Calibri"/>
                <w:lang w:val="el-GR"/>
              </w:rPr>
              <w:t>Διασύνδεση διαφορετικών ειδικοτήτων χρηστών μέσω της πλατφόρμας</w:t>
            </w:r>
          </w:p>
        </w:tc>
        <w:tc>
          <w:tcPr>
            <w:tcW w:w="1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Style w:val="ac"/>
                <w:rFonts w:cs="Calibri"/>
                <w:lang w:val="el-GR"/>
              </w:rPr>
            </w:pPr>
            <w:r w:rsidRPr="006206E6">
              <w:rPr>
                <w:rStyle w:val="ac"/>
                <w:rFonts w:cs="Calibri"/>
                <w:lang w:val="el-GR"/>
              </w:rPr>
              <w:t>ΝΑΙ</w:t>
            </w:r>
          </w:p>
          <w:p w:rsidR="003E0B10" w:rsidRPr="006206E6" w:rsidRDefault="003E0B10" w:rsidP="00A42C38">
            <w:pPr>
              <w:pStyle w:val="Ab"/>
              <w:spacing w:after="0"/>
              <w:rPr>
                <w:rFonts w:cs="Calibri"/>
                <w:lang w:val="el-GR"/>
              </w:rPr>
            </w:pPr>
            <w:r w:rsidRPr="006206E6">
              <w:rPr>
                <w:rStyle w:val="ac"/>
                <w:rFonts w:cs="Calibri"/>
                <w:lang w:val="el-GR"/>
              </w:rPr>
              <w:t>&gt;10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bl>
    <w:p w:rsidR="003E0B10" w:rsidRDefault="003E0B10" w:rsidP="009866D6">
      <w:pPr>
        <w:tabs>
          <w:tab w:val="center" w:pos="2268"/>
          <w:tab w:val="center" w:pos="7938"/>
        </w:tabs>
        <w:rPr>
          <w:b/>
          <w:bCs/>
        </w:rPr>
      </w:pPr>
    </w:p>
    <w:p w:rsidR="003E0B10" w:rsidRDefault="003E0B10" w:rsidP="003E0B10">
      <w:pPr>
        <w:jc w:val="center"/>
        <w:rPr>
          <w:rFonts w:cs="Calibri"/>
          <w:b/>
          <w:i/>
        </w:rPr>
      </w:pPr>
      <w:r w:rsidRPr="006206E6">
        <w:rPr>
          <w:rFonts w:cs="Calibri"/>
          <w:b/>
          <w:i/>
        </w:rPr>
        <w:t>Β. Εξειδικευμένο λογισμικό για tablet</w:t>
      </w:r>
      <w:r w:rsidRPr="006206E6">
        <w:rPr>
          <w:rFonts w:cs="Calibri"/>
        </w:rPr>
        <w:t>/</w:t>
      </w:r>
      <w:r w:rsidRPr="006206E6">
        <w:rPr>
          <w:rFonts w:cs="Calibri"/>
          <w:b/>
          <w:i/>
        </w:rPr>
        <w:t>κινητό</w:t>
      </w:r>
    </w:p>
    <w:tbl>
      <w:tblPr>
        <w:tblW w:w="9687" w:type="dxa"/>
        <w:jc w:val="center"/>
        <w:tblInd w:w="-11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757"/>
        <w:gridCol w:w="4282"/>
        <w:gridCol w:w="1246"/>
        <w:gridCol w:w="1276"/>
        <w:gridCol w:w="2126"/>
      </w:tblGrid>
      <w:tr w:rsidR="003E0B10" w:rsidRPr="006206E6" w:rsidTr="001214D6">
        <w:trPr>
          <w:cantSplit/>
          <w:tblHeader/>
          <w:jc w:val="center"/>
        </w:trPr>
        <w:tc>
          <w:tcPr>
            <w:tcW w:w="757"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Α/Α</w:t>
            </w:r>
          </w:p>
        </w:tc>
        <w:tc>
          <w:tcPr>
            <w:tcW w:w="4282"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ΠΡΟΔΙΑΓΡΑΦΗ</w:t>
            </w:r>
          </w:p>
        </w:tc>
        <w:tc>
          <w:tcPr>
            <w:tcW w:w="124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ΑΠΑΙΤΗΣΗ</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ΑΠΑΝΤΗΣΗ</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E0B10" w:rsidRPr="006206E6" w:rsidRDefault="003E0B10" w:rsidP="00A42C38">
            <w:pPr>
              <w:pStyle w:val="Ab"/>
              <w:spacing w:after="0"/>
              <w:jc w:val="center"/>
              <w:rPr>
                <w:rFonts w:cs="Calibri"/>
                <w:lang w:val="el-GR"/>
              </w:rPr>
            </w:pPr>
            <w:r w:rsidRPr="006206E6">
              <w:rPr>
                <w:rStyle w:val="ac"/>
                <w:rFonts w:cs="Calibri"/>
                <w:b/>
                <w:bCs/>
                <w:lang w:val="el-GR"/>
              </w:rPr>
              <w:t>ΠΑΡΑΠΟΜΠΗ ΤΕΚΜΗΡΙΩΣΗΣ</w:t>
            </w: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Β.1</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Αριθμός αδειών χρήσης Ασθενών)</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&gt;3</w:t>
            </w:r>
            <w:r>
              <w:rPr>
                <w:rFonts w:cs="Calibri"/>
                <w:color w:val="000000"/>
              </w:rPr>
              <w:t>.</w:t>
            </w:r>
            <w:r w:rsidRPr="006206E6">
              <w:rPr>
                <w:rFonts w:cs="Calibri"/>
                <w:color w:val="000000"/>
              </w:rPr>
              <w:t>00</w:t>
            </w:r>
            <w:r>
              <w:rPr>
                <w:rFonts w:cs="Calibri"/>
                <w:color w:val="000000"/>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Β.2</w:t>
            </w:r>
          </w:p>
          <w:p w:rsidR="003E0B10" w:rsidRPr="006206E6" w:rsidRDefault="003E0B10" w:rsidP="00A42C38">
            <w:pPr>
              <w:spacing w:line="240" w:lineRule="auto"/>
              <w:rPr>
                <w:rFonts w:cs="Calibri"/>
              </w:rPr>
            </w:pP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Fonts w:cs="Calibri"/>
                <w:lang w:val="el-GR"/>
              </w:rPr>
              <w:t xml:space="preserve">Οι προσφερόμενες άδειες χρήσης πρέπει να επιτρέπουν τη διάθεση του συνόλου των υπηρεσιών του συστήματος μέσω </w:t>
            </w:r>
            <w:r w:rsidRPr="006206E6">
              <w:rPr>
                <w:rStyle w:val="ac"/>
                <w:rFonts w:cs="Calibri"/>
                <w:lang w:val="el-GR"/>
              </w:rPr>
              <w:t>Internet</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Β.3</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Οι προσφερόμενες άδειες χρήσης δε θα πρέπει να θέτουν περιορισμούς σχετικά με τον όγκο των δεδομένων που θα αποθηκευθούν</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Β.4</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Τα τεχνικά μέτρα ασφαλείας πρέπει να εξασφαλίζουν συμμόρφωση ως προς την οδηγία προστασίας προσωπικών δεδομένων GDPR 2016/679</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Β.5</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Μηχανισμός κρυπτογράφησης &amp; πιστοποίησης χρηστών</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Β.6</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Μηχανισμός ελέγχου εξουσιοδοτημένης πρόσβασης</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Β.7</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Fonts w:cs="Calibri"/>
                <w:lang w:val="el-GR"/>
              </w:rPr>
              <w:t xml:space="preserve">Διασύνδεση στην εφαρμογή με χρήση </w:t>
            </w:r>
            <w:r w:rsidRPr="006206E6">
              <w:rPr>
                <w:rStyle w:val="ac"/>
                <w:rFonts w:cs="Calibri"/>
                <w:lang w:val="el-GR"/>
              </w:rPr>
              <w:t>username</w:t>
            </w:r>
            <w:r w:rsidRPr="006206E6">
              <w:rPr>
                <w:rFonts w:cs="Calibri"/>
                <w:lang w:val="el-GR"/>
              </w:rPr>
              <w:t xml:space="preserve">και </w:t>
            </w:r>
            <w:r w:rsidRPr="006206E6">
              <w:rPr>
                <w:rStyle w:val="ac"/>
                <w:rFonts w:cs="Calibri"/>
                <w:lang w:val="el-GR"/>
              </w:rPr>
              <w:t>password</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Β.8</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Εύχρηστο Γραφικό Περιβάλλον στην Ελληνική/Αγγλική Γλώσσα</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Β.9</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Μενού λειτουργιών στα ελληνικά/αγγλικά</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lastRenderedPageBreak/>
              <w:t>Β.10</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Fonts w:cs="Calibri"/>
                <w:lang w:val="el-GR"/>
              </w:rPr>
              <w:t xml:space="preserve">Συμβατότητα με περιβάλλον λειτουργικού συστήματος </w:t>
            </w:r>
            <w:r w:rsidRPr="006206E6">
              <w:rPr>
                <w:rStyle w:val="ac"/>
                <w:rFonts w:cs="Calibri"/>
                <w:lang w:val="el-GR"/>
              </w:rPr>
              <w:t>Android</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Fonts w:cs="Calibri"/>
                <w:lang w:val="el-GR"/>
              </w:rPr>
              <w:t xml:space="preserve">Έκδοση </w:t>
            </w:r>
            <w:r w:rsidRPr="006206E6">
              <w:rPr>
                <w:rStyle w:val="ac"/>
                <w:rFonts w:cs="Calibri"/>
                <w:lang w:val="el-GR"/>
              </w:rPr>
              <w:t>android</w:t>
            </w:r>
            <w:r w:rsidRPr="006206E6">
              <w:rPr>
                <w:rFonts w:cs="Calibri"/>
                <w:lang w:val="el-GR"/>
              </w:rPr>
              <w:t>≥ 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Β.11</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Εμφάνιση ειδοποιήσεων</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Fonts w:cs="Calibri"/>
                <w:lang w:val="el-GR"/>
              </w:rPr>
              <w:t>ΝΑΙ</w:t>
            </w:r>
          </w:p>
          <w:p w:rsidR="003E0B10" w:rsidRPr="006206E6" w:rsidRDefault="003E0B10" w:rsidP="00A42C38">
            <w:pPr>
              <w:pStyle w:val="Ab"/>
              <w:spacing w:after="0"/>
              <w:rPr>
                <w:rFonts w:cs="Calibri"/>
                <w:lang w:val="el-GR"/>
              </w:rPr>
            </w:pPr>
            <w:r w:rsidRPr="006206E6">
              <w:rPr>
                <w:rFonts w:cs="Calibri"/>
                <w:lang w:val="el-GR"/>
              </w:rPr>
              <w:t>Να αναφερθούν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Β.12</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Ενημέρωση του χρήστη αναφορικά με την πολιτική προστασίας των δεδομένων του(GDPR) κατά την είσοδο στην εφαρμογή</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Β.1</w:t>
            </w:r>
            <w:r>
              <w:rPr>
                <w:rFonts w:cs="Calibri"/>
              </w:rPr>
              <w:t>3</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Καταχώρηση Δημογραφικών  Δεδομένων</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Β.1</w:t>
            </w:r>
            <w:r>
              <w:rPr>
                <w:rFonts w:cs="Calibri"/>
              </w:rPr>
              <w:t>4</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Καταχώρηση δεδομένων σχετικά με την κατάσταση υγείας των ασθενών (ατομικό αναμνηστικό)</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Β.1</w:t>
            </w:r>
            <w:r>
              <w:rPr>
                <w:rFonts w:cs="Calibri"/>
              </w:rPr>
              <w:t>5</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Καταχώρηση εργαστηριακών εξετάσεων όπως Αιματολογικές Εξετάσεις, Βιοχημικές Εξετάσεις, Ούρων, Ορμονολογικές Καρκινικοί δείκτες, Απεικονιστικές.</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w:t>
            </w:r>
            <w:r>
              <w:rPr>
                <w:rFonts w:cs="Calibri"/>
              </w:rPr>
              <w:t>16</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color w:val="000000"/>
              </w:rPr>
            </w:pPr>
            <w:r w:rsidRPr="006206E6">
              <w:rPr>
                <w:rFonts w:cs="Calibri"/>
                <w:color w:val="000000"/>
              </w:rPr>
              <w:t xml:space="preserve">Εισαγωγή επιπρόσθετων πληροφοριών με κάθε εξέταση, μέσω ειδικού ερωτηματολογίου </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color w:val="000000"/>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w:t>
            </w:r>
            <w:r>
              <w:rPr>
                <w:rFonts w:cs="Calibri"/>
              </w:rPr>
              <w:t>17</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Σε περίπτωση εκτός σύνδεσης, δυνατότητα αποθήκευσης δεδομένων τοπικά και συγχρονισμός τους με τη Πλατφόρμα ηλεκτρονικής παρακολούθησης με ενσωματωμένα κλινικά πρωτόκολλα και διαδικασίες παρακολούθησης και συντονισμού των ασθενών σε δεύτερο χρόνο όταν αποκατασταθεί η σύνδεση</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w:t>
            </w:r>
            <w:r>
              <w:rPr>
                <w:rFonts w:cs="Calibri"/>
              </w:rPr>
              <w:t>18</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Δυνατότητα επικοινωνίας με προ-καθορισμένους χρήστες με χρήση χρήση βίντεο / ήχο (τηλεσυνεδρία)</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t>Β.</w:t>
            </w:r>
            <w:r>
              <w:rPr>
                <w:rFonts w:cs="Calibri"/>
              </w:rPr>
              <w:t>19</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pStyle w:val="Ab"/>
              <w:spacing w:after="0"/>
              <w:rPr>
                <w:rFonts w:cs="Calibri"/>
                <w:lang w:val="el-GR"/>
              </w:rPr>
            </w:pPr>
            <w:r w:rsidRPr="006206E6">
              <w:rPr>
                <w:rFonts w:cs="Calibri"/>
                <w:lang w:val="el-GR"/>
              </w:rPr>
              <w:t xml:space="preserve">Κατά την διάρκεια της τηλεσυνεδρίας να υπάρχει δυνατότητα διαμοιρασμού αρχείων ή / και </w:t>
            </w:r>
            <w:r w:rsidRPr="006206E6">
              <w:rPr>
                <w:rStyle w:val="ac"/>
                <w:rFonts w:cs="Calibri"/>
                <w:lang w:val="el-GR"/>
              </w:rPr>
              <w:t>chat</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r w:rsidR="003E0B10" w:rsidRPr="006206E6" w:rsidTr="001214D6">
        <w:trPr>
          <w:cantSplit/>
          <w:jc w:val="center"/>
        </w:trPr>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rPr>
              <w:lastRenderedPageBreak/>
              <w:t>Β.</w:t>
            </w:r>
            <w:r>
              <w:rPr>
                <w:rFonts w:cs="Calibri"/>
              </w:rPr>
              <w:t>20</w:t>
            </w:r>
          </w:p>
        </w:tc>
        <w:tc>
          <w:tcPr>
            <w:tcW w:w="4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Προβολή του θεραπευτικού πλάνου και στόχων</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r w:rsidRPr="006206E6">
              <w:rPr>
                <w:rFonts w:cs="Calibri"/>
                <w:color w:val="000000"/>
              </w:rPr>
              <w:t>ΝΑΙ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E0B10" w:rsidRPr="006206E6" w:rsidRDefault="003E0B10" w:rsidP="00A42C38">
            <w:pPr>
              <w:spacing w:line="240" w:lineRule="auto"/>
              <w:rPr>
                <w:rFonts w:cs="Calibri"/>
              </w:rPr>
            </w:pPr>
          </w:p>
        </w:tc>
      </w:tr>
    </w:tbl>
    <w:p w:rsidR="003E0B10" w:rsidRDefault="003E0B10" w:rsidP="009866D6">
      <w:pPr>
        <w:tabs>
          <w:tab w:val="center" w:pos="2268"/>
          <w:tab w:val="center" w:pos="7938"/>
        </w:tabs>
        <w:rPr>
          <w:b/>
          <w:bCs/>
        </w:rPr>
      </w:pPr>
    </w:p>
    <w:p w:rsidR="002C2174" w:rsidRPr="002C2174" w:rsidRDefault="002C2174" w:rsidP="002C2174">
      <w:pPr>
        <w:tabs>
          <w:tab w:val="center" w:pos="2268"/>
          <w:tab w:val="center" w:pos="7938"/>
        </w:tabs>
        <w:jc w:val="center"/>
        <w:rPr>
          <w:b/>
          <w:bCs/>
        </w:rPr>
      </w:pPr>
      <w:r>
        <w:rPr>
          <w:b/>
          <w:bCs/>
        </w:rPr>
        <w:t>Αθήνα …………………….2023</w:t>
      </w:r>
    </w:p>
    <w:p w:rsidR="002C2174" w:rsidRPr="002C2174" w:rsidRDefault="002C2174" w:rsidP="002C2174">
      <w:pPr>
        <w:tabs>
          <w:tab w:val="center" w:pos="2268"/>
          <w:tab w:val="center" w:pos="7938"/>
        </w:tabs>
        <w:rPr>
          <w:b/>
          <w:bCs/>
        </w:rPr>
      </w:pPr>
      <w:r w:rsidRPr="002C2174">
        <w:rPr>
          <w:b/>
          <w:bCs/>
        </w:rPr>
        <w:t xml:space="preserve">                                                                             </w:t>
      </w:r>
      <w:r>
        <w:rPr>
          <w:b/>
          <w:bCs/>
        </w:rPr>
        <w:t xml:space="preserve">         </w:t>
      </w:r>
      <w:r w:rsidRPr="002C2174">
        <w:rPr>
          <w:b/>
          <w:bCs/>
        </w:rPr>
        <w:t>Ο ΠΡΟΣΦΕΡΩΝ</w:t>
      </w:r>
    </w:p>
    <w:p w:rsidR="002C2174" w:rsidRPr="002C2174" w:rsidRDefault="002C2174" w:rsidP="002C2174">
      <w:pPr>
        <w:tabs>
          <w:tab w:val="center" w:pos="2268"/>
          <w:tab w:val="center" w:pos="7938"/>
        </w:tabs>
        <w:rPr>
          <w:b/>
          <w:bCs/>
        </w:rPr>
      </w:pPr>
      <w:r w:rsidRPr="002C2174">
        <w:rPr>
          <w:b/>
          <w:bCs/>
        </w:rPr>
        <w:t xml:space="preserve">                                                                         </w:t>
      </w:r>
      <w:r>
        <w:rPr>
          <w:b/>
          <w:bCs/>
        </w:rPr>
        <w:t xml:space="preserve">              </w:t>
      </w:r>
      <w:r w:rsidRPr="002C2174">
        <w:rPr>
          <w:b/>
          <w:bCs/>
        </w:rPr>
        <w:t xml:space="preserve"> ____________</w:t>
      </w:r>
    </w:p>
    <w:p w:rsidR="002C2174" w:rsidRPr="002C2174" w:rsidRDefault="002C2174" w:rsidP="00F81145">
      <w:pPr>
        <w:tabs>
          <w:tab w:val="center" w:pos="2268"/>
          <w:tab w:val="center" w:pos="7938"/>
        </w:tabs>
        <w:spacing w:after="0"/>
        <w:rPr>
          <w:b/>
          <w:bCs/>
        </w:rPr>
      </w:pPr>
      <w:r w:rsidRPr="002C2174">
        <w:rPr>
          <w:b/>
          <w:bCs/>
        </w:rPr>
        <w:t xml:space="preserve">                                                                                                                                        </w:t>
      </w:r>
    </w:p>
    <w:p w:rsidR="002C2174" w:rsidRPr="002C2174" w:rsidRDefault="00F81145" w:rsidP="002C2174">
      <w:pPr>
        <w:tabs>
          <w:tab w:val="center" w:pos="2268"/>
          <w:tab w:val="center" w:pos="7938"/>
        </w:tabs>
        <w:jc w:val="center"/>
        <w:rPr>
          <w:b/>
          <w:bCs/>
        </w:rPr>
      </w:pPr>
      <w:r>
        <w:rPr>
          <w:b/>
          <w:bCs/>
        </w:rPr>
        <w:t xml:space="preserve">  </w:t>
      </w:r>
      <w:r w:rsidR="002C2174" w:rsidRPr="002C2174">
        <w:rPr>
          <w:b/>
          <w:bCs/>
        </w:rPr>
        <w:t>(Σφραγίδα - Υπογραφή)</w:t>
      </w: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3E0B10" w:rsidRDefault="003E0B10" w:rsidP="009866D6">
      <w:pPr>
        <w:tabs>
          <w:tab w:val="center" w:pos="2268"/>
          <w:tab w:val="center" w:pos="7938"/>
        </w:tabs>
        <w:rPr>
          <w:b/>
          <w:bCs/>
        </w:rPr>
      </w:pPr>
    </w:p>
    <w:p w:rsidR="00C814F9" w:rsidRPr="0055061F" w:rsidRDefault="00C814F9" w:rsidP="00150A74">
      <w:pPr>
        <w:tabs>
          <w:tab w:val="center" w:pos="2268"/>
          <w:tab w:val="center" w:pos="7938"/>
        </w:tabs>
      </w:pPr>
    </w:p>
    <w:sectPr w:rsidR="00C814F9" w:rsidRPr="0055061F" w:rsidSect="00B43B4F">
      <w:headerReference w:type="default" r:id="rId10"/>
      <w:footerReference w:type="default" r:id="rId11"/>
      <w:pgSz w:w="11906" w:h="16838"/>
      <w:pgMar w:top="419" w:right="849" w:bottom="1440" w:left="1134"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7FA" w:rsidRDefault="003447FA" w:rsidP="003B7FA3">
      <w:pPr>
        <w:spacing w:after="0" w:line="240" w:lineRule="auto"/>
      </w:pPr>
      <w:r>
        <w:separator/>
      </w:r>
    </w:p>
  </w:endnote>
  <w:endnote w:type="continuationSeparator" w:id="1">
    <w:p w:rsidR="003447FA" w:rsidRDefault="003447FA" w:rsidP="003B7F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A3" w:rsidRDefault="00B43B4F">
    <w:pPr>
      <w:pStyle w:val="a7"/>
    </w:pPr>
    <w:r>
      <w:t xml:space="preserve">               </w:t>
    </w:r>
    <w:r w:rsidR="005A23AF">
      <w:rPr>
        <w:noProof/>
        <w:lang w:eastAsia="el-GR"/>
      </w:rPr>
      <w:drawing>
        <wp:inline distT="0" distB="0" distL="0" distR="0">
          <wp:extent cx="5271770" cy="1144905"/>
          <wp:effectExtent l="19050" t="0" r="5080" b="0"/>
          <wp:docPr id="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
                  <pic:cNvPicPr>
                    <a:picLocks noChangeAspect="1" noChangeArrowheads="1"/>
                  </pic:cNvPicPr>
                </pic:nvPicPr>
                <pic:blipFill>
                  <a:blip r:embed="rId1"/>
                  <a:srcRect/>
                  <a:stretch>
                    <a:fillRect/>
                  </a:stretch>
                </pic:blipFill>
                <pic:spPr bwMode="auto">
                  <a:xfrm>
                    <a:off x="0" y="0"/>
                    <a:ext cx="5271770" cy="114490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7FA" w:rsidRDefault="003447FA" w:rsidP="003B7FA3">
      <w:pPr>
        <w:spacing w:after="0" w:line="240" w:lineRule="auto"/>
      </w:pPr>
      <w:r>
        <w:separator/>
      </w:r>
    </w:p>
  </w:footnote>
  <w:footnote w:type="continuationSeparator" w:id="1">
    <w:p w:rsidR="003447FA" w:rsidRDefault="003447FA" w:rsidP="003B7F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A3" w:rsidRDefault="001332B4">
    <w:pPr>
      <w:pStyle w:val="a6"/>
      <w:jc w:val="right"/>
    </w:pPr>
    <w:r>
      <w:fldChar w:fldCharType="begin"/>
    </w:r>
    <w:r w:rsidR="00EE4E14">
      <w:instrText xml:space="preserve"> PAGE   \* MERGEFORMAT </w:instrText>
    </w:r>
    <w:r>
      <w:fldChar w:fldCharType="separate"/>
    </w:r>
    <w:r w:rsidR="005A23AF">
      <w:rPr>
        <w:noProof/>
      </w:rPr>
      <w:t>1</w:t>
    </w:r>
    <w:r>
      <w:rPr>
        <w:noProof/>
      </w:rPr>
      <w:fldChar w:fldCharType="end"/>
    </w:r>
  </w:p>
  <w:p w:rsidR="003B7FA3" w:rsidRDefault="003B7FA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579"/>
    <w:multiLevelType w:val="hybridMultilevel"/>
    <w:tmpl w:val="1F44C1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8C86280"/>
    <w:multiLevelType w:val="hybridMultilevel"/>
    <w:tmpl w:val="0D8AAE2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24034496"/>
    <w:multiLevelType w:val="hybridMultilevel"/>
    <w:tmpl w:val="FEF47E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93A5CEB"/>
    <w:multiLevelType w:val="hybridMultilevel"/>
    <w:tmpl w:val="A9E2F29C"/>
    <w:lvl w:ilvl="0" w:tplc="B94AFA3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5D3271A"/>
    <w:multiLevelType w:val="hybridMultilevel"/>
    <w:tmpl w:val="A3DC9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9454EDE"/>
    <w:multiLevelType w:val="multilevel"/>
    <w:tmpl w:val="39454EDE"/>
    <w:lvl w:ilvl="0">
      <w:start w:val="1"/>
      <w:numFmt w:val="bullet"/>
      <w:lvlText w:val="-"/>
      <w:lvlJc w:val="left"/>
      <w:pPr>
        <w:ind w:left="56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92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164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36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08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380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52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24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596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abstractNum>
  <w:abstractNum w:abstractNumId="6">
    <w:nsid w:val="7E9728C8"/>
    <w:multiLevelType w:val="hybridMultilevel"/>
    <w:tmpl w:val="7ED89610"/>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B0F1E"/>
    <w:rsid w:val="000127D4"/>
    <w:rsid w:val="0001793E"/>
    <w:rsid w:val="000243B6"/>
    <w:rsid w:val="000321ED"/>
    <w:rsid w:val="00044987"/>
    <w:rsid w:val="0005218C"/>
    <w:rsid w:val="000563F0"/>
    <w:rsid w:val="00060B49"/>
    <w:rsid w:val="00082502"/>
    <w:rsid w:val="00082DD6"/>
    <w:rsid w:val="00085FB3"/>
    <w:rsid w:val="000863BA"/>
    <w:rsid w:val="000925E7"/>
    <w:rsid w:val="000A7D39"/>
    <w:rsid w:val="000B0F1E"/>
    <w:rsid w:val="000C3A35"/>
    <w:rsid w:val="000D7E7B"/>
    <w:rsid w:val="000F0CCB"/>
    <w:rsid w:val="001214D6"/>
    <w:rsid w:val="00122DAA"/>
    <w:rsid w:val="001322AF"/>
    <w:rsid w:val="001332B4"/>
    <w:rsid w:val="00150A74"/>
    <w:rsid w:val="0015793B"/>
    <w:rsid w:val="00160CC4"/>
    <w:rsid w:val="0018316B"/>
    <w:rsid w:val="001974D5"/>
    <w:rsid w:val="001B7D2D"/>
    <w:rsid w:val="001C679E"/>
    <w:rsid w:val="001F2895"/>
    <w:rsid w:val="00224C08"/>
    <w:rsid w:val="00276C90"/>
    <w:rsid w:val="00285692"/>
    <w:rsid w:val="002B08E8"/>
    <w:rsid w:val="002B6CD4"/>
    <w:rsid w:val="002C07BB"/>
    <w:rsid w:val="002C2174"/>
    <w:rsid w:val="002E77D9"/>
    <w:rsid w:val="002F1AF1"/>
    <w:rsid w:val="002F5363"/>
    <w:rsid w:val="00341659"/>
    <w:rsid w:val="00341D73"/>
    <w:rsid w:val="003447FA"/>
    <w:rsid w:val="003538C1"/>
    <w:rsid w:val="003558EF"/>
    <w:rsid w:val="003571A2"/>
    <w:rsid w:val="003600C5"/>
    <w:rsid w:val="00381082"/>
    <w:rsid w:val="003824F6"/>
    <w:rsid w:val="003853AC"/>
    <w:rsid w:val="003903F8"/>
    <w:rsid w:val="003A606E"/>
    <w:rsid w:val="003B7FA3"/>
    <w:rsid w:val="003C210E"/>
    <w:rsid w:val="003E0B10"/>
    <w:rsid w:val="003F08AD"/>
    <w:rsid w:val="00411AEF"/>
    <w:rsid w:val="00414A88"/>
    <w:rsid w:val="00444447"/>
    <w:rsid w:val="00447462"/>
    <w:rsid w:val="00453FBF"/>
    <w:rsid w:val="004666E0"/>
    <w:rsid w:val="00481051"/>
    <w:rsid w:val="004B7153"/>
    <w:rsid w:val="004E0FA9"/>
    <w:rsid w:val="004F6D66"/>
    <w:rsid w:val="00506C6B"/>
    <w:rsid w:val="00507CDA"/>
    <w:rsid w:val="00516A46"/>
    <w:rsid w:val="00521F06"/>
    <w:rsid w:val="0052508F"/>
    <w:rsid w:val="00527E60"/>
    <w:rsid w:val="00535DEC"/>
    <w:rsid w:val="005377A1"/>
    <w:rsid w:val="00544EE3"/>
    <w:rsid w:val="0054595B"/>
    <w:rsid w:val="0055061F"/>
    <w:rsid w:val="00593461"/>
    <w:rsid w:val="005A23AF"/>
    <w:rsid w:val="005B1572"/>
    <w:rsid w:val="005B3A0C"/>
    <w:rsid w:val="005C626D"/>
    <w:rsid w:val="005D33D7"/>
    <w:rsid w:val="005D33F0"/>
    <w:rsid w:val="005D731E"/>
    <w:rsid w:val="005F509F"/>
    <w:rsid w:val="005F773D"/>
    <w:rsid w:val="005F7EFD"/>
    <w:rsid w:val="0061498B"/>
    <w:rsid w:val="00614E9C"/>
    <w:rsid w:val="006150B9"/>
    <w:rsid w:val="006262A4"/>
    <w:rsid w:val="00642922"/>
    <w:rsid w:val="0065343B"/>
    <w:rsid w:val="006710B7"/>
    <w:rsid w:val="006723AC"/>
    <w:rsid w:val="006A1442"/>
    <w:rsid w:val="006A6D71"/>
    <w:rsid w:val="006B4466"/>
    <w:rsid w:val="006D69D5"/>
    <w:rsid w:val="007154D1"/>
    <w:rsid w:val="00716375"/>
    <w:rsid w:val="00724808"/>
    <w:rsid w:val="00735613"/>
    <w:rsid w:val="00750258"/>
    <w:rsid w:val="00751A84"/>
    <w:rsid w:val="00767E9D"/>
    <w:rsid w:val="00772B8D"/>
    <w:rsid w:val="00781F4A"/>
    <w:rsid w:val="00782276"/>
    <w:rsid w:val="00786BED"/>
    <w:rsid w:val="00794894"/>
    <w:rsid w:val="007A1584"/>
    <w:rsid w:val="007A1C38"/>
    <w:rsid w:val="007A775D"/>
    <w:rsid w:val="007B2F12"/>
    <w:rsid w:val="007D3DE8"/>
    <w:rsid w:val="007D45A7"/>
    <w:rsid w:val="007D7AA6"/>
    <w:rsid w:val="007E261A"/>
    <w:rsid w:val="008032DF"/>
    <w:rsid w:val="00807F86"/>
    <w:rsid w:val="0082106C"/>
    <w:rsid w:val="00822E1E"/>
    <w:rsid w:val="00844DD0"/>
    <w:rsid w:val="00860492"/>
    <w:rsid w:val="008860A8"/>
    <w:rsid w:val="008C334C"/>
    <w:rsid w:val="008D6980"/>
    <w:rsid w:val="00903CAF"/>
    <w:rsid w:val="009201E1"/>
    <w:rsid w:val="00960362"/>
    <w:rsid w:val="009715C7"/>
    <w:rsid w:val="00984B2B"/>
    <w:rsid w:val="009866D6"/>
    <w:rsid w:val="00991F21"/>
    <w:rsid w:val="009A33EB"/>
    <w:rsid w:val="009C0EB8"/>
    <w:rsid w:val="009F2CB9"/>
    <w:rsid w:val="009F53A0"/>
    <w:rsid w:val="00A13365"/>
    <w:rsid w:val="00A42C38"/>
    <w:rsid w:val="00A90DBA"/>
    <w:rsid w:val="00A93935"/>
    <w:rsid w:val="00AB1A77"/>
    <w:rsid w:val="00AB21E5"/>
    <w:rsid w:val="00AB6E52"/>
    <w:rsid w:val="00AC60FB"/>
    <w:rsid w:val="00AD27A6"/>
    <w:rsid w:val="00AE1CB8"/>
    <w:rsid w:val="00AE2A9B"/>
    <w:rsid w:val="00B0385E"/>
    <w:rsid w:val="00B35077"/>
    <w:rsid w:val="00B41FB1"/>
    <w:rsid w:val="00B43B4F"/>
    <w:rsid w:val="00B45E20"/>
    <w:rsid w:val="00B56405"/>
    <w:rsid w:val="00B638C4"/>
    <w:rsid w:val="00B91E81"/>
    <w:rsid w:val="00BA3D4B"/>
    <w:rsid w:val="00BE0CF3"/>
    <w:rsid w:val="00C109B6"/>
    <w:rsid w:val="00C11D26"/>
    <w:rsid w:val="00C24BEC"/>
    <w:rsid w:val="00C412A3"/>
    <w:rsid w:val="00C44F6B"/>
    <w:rsid w:val="00C511C2"/>
    <w:rsid w:val="00C63DF8"/>
    <w:rsid w:val="00C6539C"/>
    <w:rsid w:val="00C814F9"/>
    <w:rsid w:val="00C85695"/>
    <w:rsid w:val="00C9329E"/>
    <w:rsid w:val="00CA15A1"/>
    <w:rsid w:val="00CB3D82"/>
    <w:rsid w:val="00CC2208"/>
    <w:rsid w:val="00CC5B37"/>
    <w:rsid w:val="00D11C25"/>
    <w:rsid w:val="00D1504E"/>
    <w:rsid w:val="00D31CCD"/>
    <w:rsid w:val="00D56C41"/>
    <w:rsid w:val="00D821FD"/>
    <w:rsid w:val="00D84087"/>
    <w:rsid w:val="00D8577E"/>
    <w:rsid w:val="00DB5636"/>
    <w:rsid w:val="00DC4A27"/>
    <w:rsid w:val="00DE3D55"/>
    <w:rsid w:val="00DF17FA"/>
    <w:rsid w:val="00E00B23"/>
    <w:rsid w:val="00E1411C"/>
    <w:rsid w:val="00E14D6C"/>
    <w:rsid w:val="00E17604"/>
    <w:rsid w:val="00E30AA6"/>
    <w:rsid w:val="00E36BB3"/>
    <w:rsid w:val="00E36D67"/>
    <w:rsid w:val="00E402EA"/>
    <w:rsid w:val="00E57571"/>
    <w:rsid w:val="00E7203C"/>
    <w:rsid w:val="00E835CA"/>
    <w:rsid w:val="00E905A5"/>
    <w:rsid w:val="00E93F51"/>
    <w:rsid w:val="00EA0C63"/>
    <w:rsid w:val="00EA301C"/>
    <w:rsid w:val="00EA4D59"/>
    <w:rsid w:val="00EC56C0"/>
    <w:rsid w:val="00ED5A64"/>
    <w:rsid w:val="00ED6088"/>
    <w:rsid w:val="00EE3CE6"/>
    <w:rsid w:val="00EE4E14"/>
    <w:rsid w:val="00EF7764"/>
    <w:rsid w:val="00F3075C"/>
    <w:rsid w:val="00F507AF"/>
    <w:rsid w:val="00F6346E"/>
    <w:rsid w:val="00F81145"/>
    <w:rsid w:val="00F91B81"/>
    <w:rsid w:val="00FA1436"/>
    <w:rsid w:val="00FB50A0"/>
    <w:rsid w:val="00FC4DAE"/>
    <w:rsid w:val="00FD5728"/>
    <w:rsid w:val="00FE644E"/>
    <w:rsid w:val="00FF34D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9C"/>
    <w:pPr>
      <w:autoSpaceDE w:val="0"/>
      <w:autoSpaceDN w:val="0"/>
      <w:adjustRightInd w:val="0"/>
      <w:spacing w:after="120" w:line="360" w:lineRule="auto"/>
      <w:jc w:val="both"/>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F1E"/>
    <w:pPr>
      <w:ind w:left="720"/>
      <w:contextualSpacing/>
    </w:pPr>
  </w:style>
  <w:style w:type="table" w:styleId="a4">
    <w:name w:val="Table Grid"/>
    <w:basedOn w:val="a1"/>
    <w:uiPriority w:val="59"/>
    <w:qFormat/>
    <w:rsid w:val="00C932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Char"/>
    <w:uiPriority w:val="99"/>
    <w:semiHidden/>
    <w:unhideWhenUsed/>
    <w:rsid w:val="00FE644E"/>
    <w:pPr>
      <w:spacing w:after="0" w:line="240" w:lineRule="auto"/>
    </w:pPr>
    <w:rPr>
      <w:rFonts w:ascii="Tahoma" w:hAnsi="Tahoma"/>
      <w:sz w:val="16"/>
      <w:szCs w:val="16"/>
      <w:lang/>
    </w:rPr>
  </w:style>
  <w:style w:type="character" w:customStyle="1" w:styleId="Char">
    <w:name w:val="Κείμενο πλαισίου Char"/>
    <w:link w:val="a5"/>
    <w:uiPriority w:val="99"/>
    <w:semiHidden/>
    <w:rsid w:val="00FE644E"/>
    <w:rPr>
      <w:rFonts w:ascii="Tahoma" w:hAnsi="Tahoma" w:cs="Tahoma"/>
      <w:sz w:val="16"/>
      <w:szCs w:val="16"/>
      <w:lang w:eastAsia="en-US"/>
    </w:rPr>
  </w:style>
  <w:style w:type="paragraph" w:styleId="a6">
    <w:name w:val="header"/>
    <w:basedOn w:val="a"/>
    <w:link w:val="Char0"/>
    <w:uiPriority w:val="99"/>
    <w:unhideWhenUsed/>
    <w:rsid w:val="003B7FA3"/>
    <w:pPr>
      <w:tabs>
        <w:tab w:val="center" w:pos="4153"/>
        <w:tab w:val="right" w:pos="8306"/>
      </w:tabs>
      <w:spacing w:after="0" w:line="240" w:lineRule="auto"/>
    </w:pPr>
  </w:style>
  <w:style w:type="character" w:customStyle="1" w:styleId="Char0">
    <w:name w:val="Κεφαλίδα Char"/>
    <w:link w:val="a6"/>
    <w:uiPriority w:val="99"/>
    <w:rsid w:val="003B7FA3"/>
    <w:rPr>
      <w:sz w:val="22"/>
      <w:szCs w:val="22"/>
      <w:lang w:eastAsia="en-US"/>
    </w:rPr>
  </w:style>
  <w:style w:type="paragraph" w:styleId="a7">
    <w:name w:val="footer"/>
    <w:basedOn w:val="a"/>
    <w:link w:val="Char1"/>
    <w:uiPriority w:val="99"/>
    <w:unhideWhenUsed/>
    <w:rsid w:val="003B7FA3"/>
    <w:pPr>
      <w:tabs>
        <w:tab w:val="center" w:pos="4153"/>
        <w:tab w:val="right" w:pos="8306"/>
      </w:tabs>
      <w:spacing w:after="0" w:line="240" w:lineRule="auto"/>
    </w:pPr>
  </w:style>
  <w:style w:type="character" w:customStyle="1" w:styleId="Char1">
    <w:name w:val="Υποσέλιδο Char"/>
    <w:link w:val="a7"/>
    <w:uiPriority w:val="99"/>
    <w:rsid w:val="003B7FA3"/>
    <w:rPr>
      <w:sz w:val="22"/>
      <w:szCs w:val="22"/>
      <w:lang w:eastAsia="en-US"/>
    </w:rPr>
  </w:style>
  <w:style w:type="character" w:styleId="-">
    <w:name w:val="Hyperlink"/>
    <w:unhideWhenUsed/>
    <w:rsid w:val="00CA15A1"/>
    <w:rPr>
      <w:color w:val="0000FF"/>
      <w:u w:val="single"/>
    </w:rPr>
  </w:style>
  <w:style w:type="character" w:styleId="a8">
    <w:name w:val="annotation reference"/>
    <w:uiPriority w:val="99"/>
    <w:semiHidden/>
    <w:unhideWhenUsed/>
    <w:rsid w:val="005F7EFD"/>
    <w:rPr>
      <w:sz w:val="16"/>
      <w:szCs w:val="16"/>
    </w:rPr>
  </w:style>
  <w:style w:type="paragraph" w:styleId="a9">
    <w:name w:val="annotation text"/>
    <w:basedOn w:val="a"/>
    <w:link w:val="Char2"/>
    <w:uiPriority w:val="99"/>
    <w:semiHidden/>
    <w:unhideWhenUsed/>
    <w:rsid w:val="005F7EFD"/>
    <w:pPr>
      <w:spacing w:line="240" w:lineRule="auto"/>
    </w:pPr>
    <w:rPr>
      <w:sz w:val="20"/>
      <w:szCs w:val="20"/>
    </w:rPr>
  </w:style>
  <w:style w:type="character" w:customStyle="1" w:styleId="Char2">
    <w:name w:val="Κείμενο σχολίου Char"/>
    <w:link w:val="a9"/>
    <w:uiPriority w:val="99"/>
    <w:semiHidden/>
    <w:rsid w:val="005F7EFD"/>
    <w:rPr>
      <w:lang w:eastAsia="en-US"/>
    </w:rPr>
  </w:style>
  <w:style w:type="paragraph" w:styleId="aa">
    <w:name w:val="annotation subject"/>
    <w:basedOn w:val="a9"/>
    <w:next w:val="a9"/>
    <w:link w:val="Char3"/>
    <w:uiPriority w:val="99"/>
    <w:semiHidden/>
    <w:unhideWhenUsed/>
    <w:rsid w:val="005F7EFD"/>
    <w:rPr>
      <w:b/>
      <w:bCs/>
    </w:rPr>
  </w:style>
  <w:style w:type="character" w:customStyle="1" w:styleId="Char3">
    <w:name w:val="Θέμα σχολίου Char"/>
    <w:link w:val="aa"/>
    <w:uiPriority w:val="99"/>
    <w:semiHidden/>
    <w:rsid w:val="005F7EFD"/>
    <w:rPr>
      <w:b/>
      <w:bCs/>
      <w:lang w:eastAsia="en-US"/>
    </w:rPr>
  </w:style>
  <w:style w:type="paragraph" w:customStyle="1" w:styleId="Ab">
    <w:name w:val="Κύριο τμήμα A"/>
    <w:qFormat/>
    <w:rsid w:val="005D731E"/>
    <w:pPr>
      <w:pBdr>
        <w:top w:val="nil"/>
        <w:left w:val="nil"/>
        <w:bottom w:val="nil"/>
        <w:right w:val="nil"/>
        <w:between w:val="nil"/>
        <w:bar w:val="nil"/>
      </w:pBdr>
      <w:spacing w:after="120"/>
      <w:jc w:val="both"/>
    </w:pPr>
    <w:rPr>
      <w:rFonts w:eastAsia="Arial Unicode MS" w:cs="Arial Unicode MS"/>
      <w:color w:val="000000"/>
      <w:sz w:val="22"/>
      <w:szCs w:val="22"/>
      <w:u w:color="000000"/>
      <w:bdr w:val="nil"/>
      <w:lang w:val="en-US" w:eastAsia="en-US"/>
    </w:rPr>
  </w:style>
  <w:style w:type="character" w:customStyle="1" w:styleId="ac">
    <w:name w:val="Κανένα"/>
    <w:qFormat/>
    <w:rsid w:val="005D731E"/>
  </w:style>
  <w:style w:type="paragraph" w:styleId="ad">
    <w:name w:val="footnote text"/>
    <w:basedOn w:val="a"/>
    <w:link w:val="Char4"/>
    <w:uiPriority w:val="99"/>
    <w:semiHidden/>
    <w:unhideWhenUsed/>
    <w:rsid w:val="003C210E"/>
    <w:pPr>
      <w:spacing w:after="0" w:line="240" w:lineRule="auto"/>
    </w:pPr>
    <w:rPr>
      <w:sz w:val="20"/>
      <w:szCs w:val="20"/>
    </w:rPr>
  </w:style>
  <w:style w:type="character" w:customStyle="1" w:styleId="Char4">
    <w:name w:val="Κείμενο υποσημείωσης Char"/>
    <w:link w:val="ad"/>
    <w:uiPriority w:val="99"/>
    <w:semiHidden/>
    <w:rsid w:val="003C210E"/>
    <w:rPr>
      <w:lang w:eastAsia="en-US"/>
    </w:rPr>
  </w:style>
  <w:style w:type="character" w:styleId="ae">
    <w:name w:val="footnote reference"/>
    <w:uiPriority w:val="99"/>
    <w:semiHidden/>
    <w:unhideWhenUsed/>
    <w:rsid w:val="003C210E"/>
    <w:rPr>
      <w:vertAlign w:val="superscript"/>
    </w:rPr>
  </w:style>
  <w:style w:type="paragraph" w:styleId="af">
    <w:name w:val="No Spacing"/>
    <w:uiPriority w:val="1"/>
    <w:qFormat/>
    <w:rsid w:val="00CC2208"/>
    <w:pPr>
      <w:autoSpaceDE w:val="0"/>
      <w:autoSpaceDN w:val="0"/>
      <w:adjustRightInd w:val="0"/>
      <w:jc w:val="both"/>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5949012">
      <w:bodyDiv w:val="1"/>
      <w:marLeft w:val="0"/>
      <w:marRight w:val="0"/>
      <w:marTop w:val="0"/>
      <w:marBottom w:val="0"/>
      <w:divBdr>
        <w:top w:val="none" w:sz="0" w:space="0" w:color="auto"/>
        <w:left w:val="none" w:sz="0" w:space="0" w:color="auto"/>
        <w:bottom w:val="none" w:sz="0" w:space="0" w:color="auto"/>
        <w:right w:val="none" w:sz="0" w:space="0" w:color="auto"/>
      </w:divBdr>
    </w:div>
    <w:div w:id="181210711">
      <w:bodyDiv w:val="1"/>
      <w:marLeft w:val="0"/>
      <w:marRight w:val="0"/>
      <w:marTop w:val="0"/>
      <w:marBottom w:val="0"/>
      <w:divBdr>
        <w:top w:val="none" w:sz="0" w:space="0" w:color="auto"/>
        <w:left w:val="none" w:sz="0" w:space="0" w:color="auto"/>
        <w:bottom w:val="none" w:sz="0" w:space="0" w:color="auto"/>
        <w:right w:val="none" w:sz="0" w:space="0" w:color="auto"/>
      </w:divBdr>
    </w:div>
    <w:div w:id="214321258">
      <w:bodyDiv w:val="1"/>
      <w:marLeft w:val="0"/>
      <w:marRight w:val="0"/>
      <w:marTop w:val="0"/>
      <w:marBottom w:val="0"/>
      <w:divBdr>
        <w:top w:val="none" w:sz="0" w:space="0" w:color="auto"/>
        <w:left w:val="none" w:sz="0" w:space="0" w:color="auto"/>
        <w:bottom w:val="none" w:sz="0" w:space="0" w:color="auto"/>
        <w:right w:val="none" w:sz="0" w:space="0" w:color="auto"/>
      </w:divBdr>
    </w:div>
    <w:div w:id="492449232">
      <w:bodyDiv w:val="1"/>
      <w:marLeft w:val="0"/>
      <w:marRight w:val="0"/>
      <w:marTop w:val="0"/>
      <w:marBottom w:val="0"/>
      <w:divBdr>
        <w:top w:val="none" w:sz="0" w:space="0" w:color="auto"/>
        <w:left w:val="none" w:sz="0" w:space="0" w:color="auto"/>
        <w:bottom w:val="none" w:sz="0" w:space="0" w:color="auto"/>
        <w:right w:val="none" w:sz="0" w:space="0" w:color="auto"/>
      </w:divBdr>
    </w:div>
    <w:div w:id="660886059">
      <w:bodyDiv w:val="1"/>
      <w:marLeft w:val="0"/>
      <w:marRight w:val="0"/>
      <w:marTop w:val="0"/>
      <w:marBottom w:val="0"/>
      <w:divBdr>
        <w:top w:val="none" w:sz="0" w:space="0" w:color="auto"/>
        <w:left w:val="none" w:sz="0" w:space="0" w:color="auto"/>
        <w:bottom w:val="none" w:sz="0" w:space="0" w:color="auto"/>
        <w:right w:val="none" w:sz="0" w:space="0" w:color="auto"/>
      </w:divBdr>
    </w:div>
    <w:div w:id="1115445240">
      <w:bodyDiv w:val="1"/>
      <w:marLeft w:val="0"/>
      <w:marRight w:val="0"/>
      <w:marTop w:val="0"/>
      <w:marBottom w:val="0"/>
      <w:divBdr>
        <w:top w:val="none" w:sz="0" w:space="0" w:color="auto"/>
        <w:left w:val="none" w:sz="0" w:space="0" w:color="auto"/>
        <w:bottom w:val="none" w:sz="0" w:space="0" w:color="auto"/>
        <w:right w:val="none" w:sz="0" w:space="0" w:color="auto"/>
      </w:divBdr>
    </w:div>
    <w:div w:id="1254167566">
      <w:bodyDiv w:val="1"/>
      <w:marLeft w:val="0"/>
      <w:marRight w:val="0"/>
      <w:marTop w:val="0"/>
      <w:marBottom w:val="0"/>
      <w:divBdr>
        <w:top w:val="none" w:sz="0" w:space="0" w:color="auto"/>
        <w:left w:val="none" w:sz="0" w:space="0" w:color="auto"/>
        <w:bottom w:val="none" w:sz="0" w:space="0" w:color="auto"/>
        <w:right w:val="none" w:sz="0" w:space="0" w:color="auto"/>
      </w:divBdr>
    </w:div>
    <w:div w:id="1261254349">
      <w:bodyDiv w:val="1"/>
      <w:marLeft w:val="0"/>
      <w:marRight w:val="0"/>
      <w:marTop w:val="0"/>
      <w:marBottom w:val="0"/>
      <w:divBdr>
        <w:top w:val="none" w:sz="0" w:space="0" w:color="auto"/>
        <w:left w:val="none" w:sz="0" w:space="0" w:color="auto"/>
        <w:bottom w:val="none" w:sz="0" w:space="0" w:color="auto"/>
        <w:right w:val="none" w:sz="0" w:space="0" w:color="auto"/>
      </w:divBdr>
    </w:div>
    <w:div w:id="1345127371">
      <w:bodyDiv w:val="1"/>
      <w:marLeft w:val="0"/>
      <w:marRight w:val="0"/>
      <w:marTop w:val="0"/>
      <w:marBottom w:val="0"/>
      <w:divBdr>
        <w:top w:val="none" w:sz="0" w:space="0" w:color="auto"/>
        <w:left w:val="none" w:sz="0" w:space="0" w:color="auto"/>
        <w:bottom w:val="none" w:sz="0" w:space="0" w:color="auto"/>
        <w:right w:val="none" w:sz="0" w:space="0" w:color="auto"/>
      </w:divBdr>
    </w:div>
    <w:div w:id="1916931126">
      <w:bodyDiv w:val="1"/>
      <w:marLeft w:val="0"/>
      <w:marRight w:val="0"/>
      <w:marTop w:val="0"/>
      <w:marBottom w:val="0"/>
      <w:divBdr>
        <w:top w:val="none" w:sz="0" w:space="0" w:color="auto"/>
        <w:left w:val="none" w:sz="0" w:space="0" w:color="auto"/>
        <w:bottom w:val="none" w:sz="0" w:space="0" w:color="auto"/>
        <w:right w:val="none" w:sz="0" w:space="0" w:color="auto"/>
      </w:divBdr>
    </w:div>
    <w:div w:id="207476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xd.organosis.dim.iatrion@athens.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86025-08A0-4041-ADEB-C452DC293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1366</Words>
  <Characters>7380</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8729</CharactersWithSpaces>
  <SharedDoc>false</SharedDoc>
  <HLinks>
    <vt:vector size="6" baseType="variant">
      <vt:variant>
        <vt:i4>5177463</vt:i4>
      </vt:variant>
      <vt:variant>
        <vt:i4>0</vt:i4>
      </vt:variant>
      <vt:variant>
        <vt:i4>0</vt:i4>
      </vt:variant>
      <vt:variant>
        <vt:i4>5</vt:i4>
      </vt:variant>
      <vt:variant>
        <vt:lpwstr>mailto:t.sxd.organosis.dim.iatrion@athens.gr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moauser(not admin)</cp:lastModifiedBy>
  <cp:revision>2</cp:revision>
  <cp:lastPrinted>2021-07-08T06:57:00Z</cp:lastPrinted>
  <dcterms:created xsi:type="dcterms:W3CDTF">2023-05-12T08:44:00Z</dcterms:created>
  <dcterms:modified xsi:type="dcterms:W3CDTF">2023-05-12T08:44:00Z</dcterms:modified>
</cp:coreProperties>
</file>